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5387"/>
      </w:tblGrid>
      <w:tr w:rsidR="000279AA" w:rsidRPr="00ED3171" w14:paraId="7A2C40D7" w14:textId="77777777" w:rsidTr="3B56346D">
        <w:tc>
          <w:tcPr>
            <w:tcW w:w="5494" w:type="dxa"/>
          </w:tcPr>
          <w:p w14:paraId="0DCEC18C" w14:textId="77777777" w:rsidR="000279AA" w:rsidRPr="00ED3171" w:rsidRDefault="3B56346D" w:rsidP="3B56346D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ED3171">
              <w:rPr>
                <w:b/>
                <w:bCs/>
                <w:color w:val="000000" w:themeColor="text1"/>
                <w:sz w:val="19"/>
                <w:szCs w:val="19"/>
              </w:rPr>
              <w:t>UBND QUẬN PHÚ NHUẬN</w:t>
            </w:r>
          </w:p>
          <w:p w14:paraId="0D30EEE3" w14:textId="77777777" w:rsidR="000279AA" w:rsidRPr="00ED3171" w:rsidRDefault="3B56346D" w:rsidP="3B56346D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</w:pPr>
            <w:r w:rsidRPr="00ED3171">
              <w:rPr>
                <w:b/>
                <w:bCs/>
                <w:color w:val="000000" w:themeColor="text1"/>
                <w:sz w:val="19"/>
                <w:szCs w:val="19"/>
              </w:rPr>
              <w:t>PHÒNG GIÁO DỤC VÀ ĐÀO TẠO</w:t>
            </w:r>
          </w:p>
        </w:tc>
        <w:tc>
          <w:tcPr>
            <w:tcW w:w="5495" w:type="dxa"/>
          </w:tcPr>
          <w:p w14:paraId="5CEF5DA9" w14:textId="77777777" w:rsidR="000279AA" w:rsidRPr="00ED3171" w:rsidRDefault="3B56346D" w:rsidP="3B56346D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ED3171">
              <w:rPr>
                <w:b/>
                <w:bCs/>
                <w:color w:val="000000" w:themeColor="text1"/>
                <w:sz w:val="19"/>
                <w:szCs w:val="19"/>
              </w:rPr>
              <w:t>LỊCH CÔNG TÁC TUẦN</w:t>
            </w:r>
          </w:p>
          <w:p w14:paraId="2BE67064" w14:textId="77777777" w:rsidR="000279AA" w:rsidRPr="00ED3171" w:rsidRDefault="3B56346D" w:rsidP="3B56346D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</w:pPr>
            <w:proofErr w:type="spellStart"/>
            <w:r w:rsidRPr="00ED3171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>Từ</w:t>
            </w:r>
            <w:proofErr w:type="spellEnd"/>
            <w:r w:rsidRPr="00ED3171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>ngày</w:t>
            </w:r>
            <w:proofErr w:type="spellEnd"/>
            <w:r w:rsidRPr="00ED3171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 xml:space="preserve"> 9/7/2018 – 15/7/2018</w:t>
            </w:r>
          </w:p>
        </w:tc>
      </w:tr>
    </w:tbl>
    <w:p w14:paraId="672A6659" w14:textId="77777777" w:rsidR="000279AA" w:rsidRPr="00ED3171" w:rsidRDefault="000279AA" w:rsidP="000279AA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19"/>
          <w:szCs w:val="19"/>
        </w:rPr>
      </w:pPr>
    </w:p>
    <w:tbl>
      <w:tblPr>
        <w:tblW w:w="10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3"/>
        <w:gridCol w:w="8428"/>
      </w:tblGrid>
      <w:tr w:rsidR="000279AA" w:rsidRPr="00ED3171" w14:paraId="2266BB09" w14:textId="77777777" w:rsidTr="1AE197CE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8FDA12B" w14:textId="77777777" w:rsidR="000279AA" w:rsidRPr="00ED3171" w:rsidRDefault="3B56346D" w:rsidP="3B56346D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ED3171">
              <w:rPr>
                <w:b/>
                <w:bCs/>
                <w:color w:val="000000" w:themeColor="text1"/>
                <w:sz w:val="19"/>
                <w:szCs w:val="19"/>
              </w:rPr>
              <w:t>Ngày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D317E55" w14:textId="77777777" w:rsidR="000279AA" w:rsidRPr="00ED3171" w:rsidRDefault="3B56346D" w:rsidP="3B56346D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ED3171">
              <w:rPr>
                <w:b/>
                <w:bCs/>
                <w:color w:val="000000" w:themeColor="text1"/>
                <w:sz w:val="19"/>
                <w:szCs w:val="19"/>
              </w:rPr>
              <w:t>Thời</w:t>
            </w:r>
            <w:proofErr w:type="spellEnd"/>
            <w:r w:rsidRPr="00ED3171">
              <w:rPr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b/>
                <w:bCs/>
                <w:color w:val="000000" w:themeColor="text1"/>
                <w:sz w:val="19"/>
                <w:szCs w:val="19"/>
              </w:rPr>
              <w:t>gian</w:t>
            </w:r>
            <w:proofErr w:type="spellEnd"/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634E62B2" w14:textId="77777777" w:rsidR="000279AA" w:rsidRPr="00ED3171" w:rsidRDefault="3B56346D" w:rsidP="3B56346D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ED3171">
              <w:rPr>
                <w:b/>
                <w:bCs/>
                <w:color w:val="000000" w:themeColor="text1"/>
                <w:sz w:val="19"/>
                <w:szCs w:val="19"/>
              </w:rPr>
              <w:t>Nội</w:t>
            </w:r>
            <w:proofErr w:type="spellEnd"/>
            <w:r w:rsidRPr="00ED3171">
              <w:rPr>
                <w:b/>
                <w:bCs/>
                <w:color w:val="000000" w:themeColor="text1"/>
                <w:sz w:val="19"/>
                <w:szCs w:val="19"/>
              </w:rPr>
              <w:t xml:space="preserve"> dung – </w:t>
            </w:r>
            <w:proofErr w:type="spellStart"/>
            <w:r w:rsidRPr="00ED3171">
              <w:rPr>
                <w:b/>
                <w:bCs/>
                <w:color w:val="000000" w:themeColor="text1"/>
                <w:sz w:val="19"/>
                <w:szCs w:val="19"/>
              </w:rPr>
              <w:t>Thành</w:t>
            </w:r>
            <w:proofErr w:type="spellEnd"/>
            <w:r w:rsidRPr="00ED3171">
              <w:rPr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b/>
                <w:bCs/>
                <w:color w:val="000000" w:themeColor="text1"/>
                <w:sz w:val="19"/>
                <w:szCs w:val="19"/>
              </w:rPr>
              <w:t>phần</w:t>
            </w:r>
            <w:proofErr w:type="spellEnd"/>
            <w:r w:rsidRPr="00ED3171">
              <w:rPr>
                <w:b/>
                <w:bCs/>
                <w:color w:val="000000" w:themeColor="text1"/>
                <w:sz w:val="19"/>
                <w:szCs w:val="19"/>
              </w:rPr>
              <w:t xml:space="preserve"> – </w:t>
            </w:r>
            <w:proofErr w:type="spellStart"/>
            <w:r w:rsidRPr="00ED3171">
              <w:rPr>
                <w:b/>
                <w:bCs/>
                <w:color w:val="000000" w:themeColor="text1"/>
                <w:sz w:val="19"/>
                <w:szCs w:val="19"/>
              </w:rPr>
              <w:t>Địa</w:t>
            </w:r>
            <w:proofErr w:type="spellEnd"/>
            <w:r w:rsidRPr="00ED3171">
              <w:rPr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b/>
                <w:bCs/>
                <w:color w:val="000000" w:themeColor="text1"/>
                <w:sz w:val="19"/>
                <w:szCs w:val="19"/>
              </w:rPr>
              <w:t>điểm</w:t>
            </w:r>
            <w:proofErr w:type="spellEnd"/>
          </w:p>
        </w:tc>
      </w:tr>
      <w:tr w:rsidR="00D05BC4" w:rsidRPr="00ED3171" w14:paraId="1E5B347A" w14:textId="77777777" w:rsidTr="1AE197CE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863A706" w14:textId="77777777" w:rsidR="00D05BC4" w:rsidRPr="00ED3171" w:rsidRDefault="00D05BC4" w:rsidP="00D05BC4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Thứ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hai</w:t>
            </w:r>
            <w:proofErr w:type="spellEnd"/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006F99" w14:textId="42E99A42" w:rsidR="00D05BC4" w:rsidRPr="00ED3171" w:rsidRDefault="00D340D1" w:rsidP="00D05BC4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B64C3F" w14:textId="4642A39C" w:rsidR="00D05BC4" w:rsidRPr="00ED3171" w:rsidRDefault="00D340D1" w:rsidP="00D05BC4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Dự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hội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nghị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BCH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Đảng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bộ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quận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lần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thứ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20 –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Khóa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XI (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mở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rộng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)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tại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HT/QU (đ/c Long – TP)</w:t>
            </w:r>
          </w:p>
        </w:tc>
      </w:tr>
      <w:tr w:rsidR="00D340D1" w:rsidRPr="00ED3171" w14:paraId="3FDA4C65" w14:textId="77777777" w:rsidTr="1AE197CE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735E1674" w14:textId="77777777" w:rsidR="00D340D1" w:rsidRPr="00ED3171" w:rsidRDefault="00D340D1" w:rsidP="00D340D1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9/7/18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37501D" w14:textId="06BC6B58" w:rsidR="00D340D1" w:rsidRPr="00ED3171" w:rsidRDefault="00D340D1" w:rsidP="00D340D1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AB6C7B" w14:textId="056EBDE1" w:rsidR="00D340D1" w:rsidRPr="00ED3171" w:rsidRDefault="00D340D1" w:rsidP="00D340D1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Kiểm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tra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hoạt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động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hè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tại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MNSC4 (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: BLĐ, đ/c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Bình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Nguyệt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tổ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MN)</w:t>
            </w:r>
          </w:p>
        </w:tc>
      </w:tr>
      <w:tr w:rsidR="00BF7E72" w:rsidRPr="00ED3171" w14:paraId="016C9141" w14:textId="77777777" w:rsidTr="1AE197CE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44E7255" w14:textId="77777777" w:rsidR="00BF7E72" w:rsidRPr="00ED3171" w:rsidRDefault="00BF7E72" w:rsidP="00D340D1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850644" w14:textId="3D0D2E33" w:rsidR="00BF7E72" w:rsidRPr="00ED3171" w:rsidRDefault="00BF7E72" w:rsidP="00D340D1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4E1AF2" w14:textId="3B655195" w:rsidR="00BF7E72" w:rsidRPr="00ED3171" w:rsidRDefault="00BF7E72" w:rsidP="00D340D1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Dự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hội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ý TT/QU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tại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P1/QU (đ/c Long – TP).</w:t>
            </w:r>
          </w:p>
        </w:tc>
      </w:tr>
      <w:tr w:rsidR="00D340D1" w:rsidRPr="00ED3171" w14:paraId="02EB378F" w14:textId="77777777" w:rsidTr="1AE197CE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6A05A809" w14:textId="77777777" w:rsidR="00D340D1" w:rsidRPr="00ED3171" w:rsidRDefault="00D340D1" w:rsidP="00D340D1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39BBE3" w14:textId="4FCE9F46" w:rsidR="00D340D1" w:rsidRPr="00ED3171" w:rsidRDefault="00D340D1" w:rsidP="00D340D1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Cả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> 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tuần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C8F396" w14:textId="44C113E6" w:rsidR="00D340D1" w:rsidRPr="00ED3171" w:rsidRDefault="00D340D1" w:rsidP="00D340D1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- Theo 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dõi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> 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công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> 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trình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> 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xây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dựng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mới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MNSC 10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và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sửa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chữa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lớn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> 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nhỏ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tại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các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>. (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>: đ/c 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Bình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>).</w:t>
            </w:r>
          </w:p>
        </w:tc>
      </w:tr>
      <w:tr w:rsidR="00D340D1" w:rsidRPr="00ED3171" w14:paraId="5A436E37" w14:textId="77777777" w:rsidTr="00ED3171">
        <w:trPr>
          <w:trHeight w:val="351"/>
        </w:trPr>
        <w:tc>
          <w:tcPr>
            <w:tcW w:w="1135" w:type="dxa"/>
            <w:tcBorders>
              <w:bottom w:val="nil"/>
            </w:tcBorders>
          </w:tcPr>
          <w:p w14:paraId="27C261B9" w14:textId="6983648D" w:rsidR="00D340D1" w:rsidRPr="00ED3171" w:rsidRDefault="00D340D1" w:rsidP="00ED3171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Thứ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ba</w:t>
            </w:r>
            <w:proofErr w:type="spellEnd"/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0FB78278" w14:textId="035905C1" w:rsidR="00D340D1" w:rsidRPr="00ED3171" w:rsidRDefault="00D340D1" w:rsidP="00D340D1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8g00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1FC39945" w14:textId="093E5F36" w:rsidR="00D340D1" w:rsidRPr="00ED3171" w:rsidRDefault="00D340D1" w:rsidP="00D340D1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Kiểm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tra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hoạt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động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hè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tại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MN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Hoa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Hướng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Dương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(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: BLĐ, đ/c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Bình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Nguyệt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tổ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MN)</w:t>
            </w:r>
          </w:p>
        </w:tc>
      </w:tr>
      <w:tr w:rsidR="00D340D1" w:rsidRPr="00ED3171" w14:paraId="0562CB0E" w14:textId="77777777" w:rsidTr="1AE197CE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34CE0A41" w14:textId="1543EA62" w:rsidR="00D340D1" w:rsidRPr="00ED3171" w:rsidRDefault="00ED3171" w:rsidP="00D340D1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10/7/18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2EBF3C5" w14:textId="44B6B59C" w:rsidR="00D340D1" w:rsidRPr="00ED3171" w:rsidRDefault="00D340D1" w:rsidP="00D340D1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9g00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D98A12B" w14:textId="3061FD29" w:rsidR="00D340D1" w:rsidRPr="00ED3171" w:rsidRDefault="00D340D1" w:rsidP="00D340D1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Khảo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sát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sửa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chữa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tại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TiH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Cổ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Loa (đ/c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Bình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>)</w:t>
            </w:r>
          </w:p>
        </w:tc>
      </w:tr>
      <w:tr w:rsidR="00D340D1" w:rsidRPr="00ED3171" w14:paraId="5043CB0F" w14:textId="77777777" w:rsidTr="1AE197CE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07459315" w14:textId="77777777" w:rsidR="00D340D1" w:rsidRPr="00ED3171" w:rsidRDefault="00D340D1" w:rsidP="00D340D1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537F28F" w14:textId="5ED34BB9" w:rsidR="00D340D1" w:rsidRPr="00ED3171" w:rsidRDefault="00D340D1" w:rsidP="00D340D1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rFonts w:eastAsia="Times New Roman"/>
                <w:color w:val="000000" w:themeColor="text1"/>
                <w:sz w:val="19"/>
                <w:szCs w:val="19"/>
              </w:rPr>
              <w:t>13g45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DFB9E20" w14:textId="2C8843C3" w:rsidR="00D340D1" w:rsidRPr="00ED3171" w:rsidRDefault="00D340D1" w:rsidP="00D340D1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rFonts w:eastAsia="Times New Roman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Các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lớp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BDHS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giỏi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hè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2018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môn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Văn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Anh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Toán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Lý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Hoá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học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tại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CS2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trường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BDGD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số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485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Nguyễn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Kiệm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>.</w:t>
            </w:r>
          </w:p>
        </w:tc>
      </w:tr>
      <w:tr w:rsidR="00D340D1" w:rsidRPr="00ED3171" w14:paraId="70DF9E56" w14:textId="77777777" w:rsidTr="1AE197CE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44E871BC" w14:textId="77777777" w:rsidR="00D340D1" w:rsidRPr="00ED3171" w:rsidRDefault="00D340D1" w:rsidP="00D340D1">
            <w:pPr>
              <w:widowControl w:val="0"/>
              <w:spacing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44A5D23" w14:textId="09B95B36" w:rsidR="00D340D1" w:rsidRPr="00ED3171" w:rsidRDefault="00D340D1" w:rsidP="00D340D1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38610EB" w14:textId="7F889F87" w:rsidR="00D340D1" w:rsidRPr="00ED3171" w:rsidRDefault="00D340D1" w:rsidP="00D340D1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Kiểm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tra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hoạt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động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hè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tại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Lớp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Bạn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Hữu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(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: BLĐ, đ/c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Bình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Nguyệt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tổ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MN)</w:t>
            </w:r>
          </w:p>
        </w:tc>
      </w:tr>
      <w:tr w:rsidR="00D340D1" w:rsidRPr="00ED3171" w14:paraId="6FC5016E" w14:textId="77777777" w:rsidTr="1AE197CE">
        <w:trPr>
          <w:trHeight w:val="409"/>
        </w:trPr>
        <w:tc>
          <w:tcPr>
            <w:tcW w:w="1135" w:type="dxa"/>
            <w:tcBorders>
              <w:bottom w:val="nil"/>
            </w:tcBorders>
          </w:tcPr>
          <w:p w14:paraId="65B43B61" w14:textId="77777777" w:rsidR="00D340D1" w:rsidRDefault="00D340D1" w:rsidP="00ED3171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Thứ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tư</w:t>
            </w:r>
            <w:proofErr w:type="spellEnd"/>
          </w:p>
          <w:p w14:paraId="13ADAC82" w14:textId="012E3CD7" w:rsidR="00BF7E72" w:rsidRPr="00ED3171" w:rsidRDefault="00BF7E72" w:rsidP="00ED3171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11/7/18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0DE4B5B7" w14:textId="2C107E1A" w:rsidR="00D340D1" w:rsidRPr="00ED3171" w:rsidRDefault="00D340D1" w:rsidP="00D340D1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8g00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66204FF1" w14:textId="639EFF47" w:rsidR="00D340D1" w:rsidRPr="00ED3171" w:rsidRDefault="00D340D1" w:rsidP="00D340D1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Dự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di</w:t>
            </w:r>
            <w:r w:rsidR="00BF7E72">
              <w:rPr>
                <w:color w:val="000000" w:themeColor="text1"/>
                <w:sz w:val="19"/>
                <w:szCs w:val="19"/>
              </w:rPr>
              <w:t>ễ</w:t>
            </w:r>
            <w:r w:rsidRPr="00ED3171">
              <w:rPr>
                <w:color w:val="000000" w:themeColor="text1"/>
                <w:sz w:val="19"/>
                <w:szCs w:val="19"/>
              </w:rPr>
              <w:t>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đàn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Lắng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nghe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tiếng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nói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trẻ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em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quận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năm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2018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tại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THCS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Trần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Huy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Liệu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(đ/c</w:t>
            </w:r>
            <w:r w:rsidR="00BF7E72">
              <w:rPr>
                <w:color w:val="000000" w:themeColor="text1"/>
                <w:sz w:val="19"/>
                <w:szCs w:val="19"/>
              </w:rPr>
              <w:t xml:space="preserve"> Long – TP, </w:t>
            </w:r>
            <w:proofErr w:type="spellStart"/>
            <w:r w:rsidR="00BF7E72">
              <w:rPr>
                <w:color w:val="000000" w:themeColor="text1"/>
                <w:sz w:val="19"/>
                <w:szCs w:val="19"/>
              </w:rPr>
              <w:t>Đến</w:t>
            </w:r>
            <w:proofErr w:type="spellEnd"/>
            <w:r w:rsidR="00BF7E72">
              <w:rPr>
                <w:color w:val="000000" w:themeColor="text1"/>
                <w:sz w:val="19"/>
                <w:szCs w:val="19"/>
              </w:rPr>
              <w:t xml:space="preserve"> – PTP, </w:t>
            </w:r>
            <w:proofErr w:type="spellStart"/>
            <w:r w:rsidR="00BF7E72">
              <w:rPr>
                <w:color w:val="000000" w:themeColor="text1"/>
                <w:sz w:val="19"/>
                <w:szCs w:val="19"/>
              </w:rPr>
              <w:t>Huyền</w:t>
            </w:r>
            <w:proofErr w:type="spellEnd"/>
            <w:r w:rsidR="00BF7E72">
              <w:rPr>
                <w:color w:val="000000" w:themeColor="text1"/>
                <w:sz w:val="19"/>
                <w:szCs w:val="19"/>
              </w:rPr>
              <w:t xml:space="preserve"> – TLTN).</w:t>
            </w:r>
          </w:p>
        </w:tc>
      </w:tr>
      <w:tr w:rsidR="00D340D1" w:rsidRPr="00ED3171" w14:paraId="2DBF0D7D" w14:textId="77777777" w:rsidTr="00ED3171">
        <w:trPr>
          <w:trHeight w:val="374"/>
        </w:trPr>
        <w:tc>
          <w:tcPr>
            <w:tcW w:w="1135" w:type="dxa"/>
            <w:tcBorders>
              <w:top w:val="nil"/>
              <w:bottom w:val="nil"/>
            </w:tcBorders>
          </w:tcPr>
          <w:p w14:paraId="6B62F1B3" w14:textId="5794C3F4" w:rsidR="00D340D1" w:rsidRPr="00ED3171" w:rsidRDefault="00D340D1" w:rsidP="00D340D1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2F2C34E" w14:textId="4ED5B370" w:rsidR="00D340D1" w:rsidRPr="00ED3171" w:rsidRDefault="00D340D1" w:rsidP="00D340D1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80A4E5D" w14:textId="3A39DF6B" w:rsidR="00D340D1" w:rsidRPr="00ED3171" w:rsidRDefault="00D340D1" w:rsidP="00D340D1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Kiểm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tra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hoạt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động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hè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tại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MN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Vườn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yêu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Thương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(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: BLĐ, đ/c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Bình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Nguyệt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tổ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MN)</w:t>
            </w:r>
          </w:p>
        </w:tc>
      </w:tr>
      <w:tr w:rsidR="00AD31ED" w:rsidRPr="00ED3171" w14:paraId="7676D3AE" w14:textId="77777777" w:rsidTr="00ED3171">
        <w:trPr>
          <w:trHeight w:val="374"/>
        </w:trPr>
        <w:tc>
          <w:tcPr>
            <w:tcW w:w="1135" w:type="dxa"/>
            <w:tcBorders>
              <w:top w:val="nil"/>
              <w:bottom w:val="nil"/>
            </w:tcBorders>
          </w:tcPr>
          <w:p w14:paraId="1F5D71CA" w14:textId="77777777" w:rsidR="00AD31ED" w:rsidRPr="00ED3171" w:rsidRDefault="00AD31ED" w:rsidP="00D340D1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EE32088" w14:textId="68E891DD" w:rsidR="00AD31ED" w:rsidRPr="00ED3171" w:rsidRDefault="00AD31ED" w:rsidP="00D340D1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4A63EC8E" w14:textId="7F32C36A" w:rsidR="00AD31ED" w:rsidRPr="00ED3171" w:rsidRDefault="00AD31ED" w:rsidP="00D340D1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Dự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hội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thảo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tập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huấn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các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phương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pháp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tổ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chức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phát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triển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công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tác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xã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hội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trong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trường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học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tại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Trường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Mầm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non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Thành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phố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số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4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đường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Trần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Quốc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Thảo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, P.6, Q.4 (đ/c </w:t>
            </w:r>
            <w:proofErr w:type="spellStart"/>
            <w:r>
              <w:rPr>
                <w:color w:val="000000" w:themeColor="text1"/>
                <w:sz w:val="19"/>
                <w:szCs w:val="19"/>
              </w:rPr>
              <w:t>Huyền</w:t>
            </w:r>
            <w:proofErr w:type="spellEnd"/>
            <w:r>
              <w:rPr>
                <w:color w:val="000000" w:themeColor="text1"/>
                <w:sz w:val="19"/>
                <w:szCs w:val="19"/>
              </w:rPr>
              <w:t xml:space="preserve"> – TLTN)</w:t>
            </w:r>
          </w:p>
        </w:tc>
      </w:tr>
      <w:tr w:rsidR="00D340D1" w:rsidRPr="00ED3171" w14:paraId="19219836" w14:textId="77777777" w:rsidTr="00ED3171">
        <w:trPr>
          <w:trHeight w:val="284"/>
        </w:trPr>
        <w:tc>
          <w:tcPr>
            <w:tcW w:w="1135" w:type="dxa"/>
            <w:tcBorders>
              <w:top w:val="nil"/>
              <w:bottom w:val="nil"/>
            </w:tcBorders>
          </w:tcPr>
          <w:p w14:paraId="296FEF7D" w14:textId="77777777" w:rsidR="00D340D1" w:rsidRPr="00ED3171" w:rsidRDefault="00D340D1" w:rsidP="00D340D1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194DBDC" w14:textId="05D01118" w:rsidR="00D340D1" w:rsidRPr="00ED3171" w:rsidRDefault="00D340D1" w:rsidP="00D340D1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10g00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69D0D3C" w14:textId="0382014F" w:rsidR="00D340D1" w:rsidRPr="00ED3171" w:rsidRDefault="00D340D1" w:rsidP="00D340D1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Phối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hợp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UBND</w:t>
            </w:r>
            <w:r w:rsidR="00ED3171">
              <w:rPr>
                <w:color w:val="000000" w:themeColor="text1"/>
                <w:sz w:val="19"/>
                <w:szCs w:val="19"/>
              </w:rPr>
              <w:t>P</w:t>
            </w:r>
            <w:r w:rsidRPr="00ED3171">
              <w:rPr>
                <w:color w:val="000000" w:themeColor="text1"/>
                <w:sz w:val="19"/>
                <w:szCs w:val="19"/>
              </w:rPr>
              <w:t xml:space="preserve">5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Thẩm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định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Nhóm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trẻ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gia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đình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Ánh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ED3171">
              <w:rPr>
                <w:color w:val="000000" w:themeColor="text1"/>
                <w:sz w:val="19"/>
                <w:szCs w:val="19"/>
              </w:rPr>
              <w:t>Dương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>(</w:t>
            </w:r>
            <w:proofErr w:type="gram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: BLĐ,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Tổ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MN, đ/c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Bình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Thúy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>).</w:t>
            </w:r>
          </w:p>
        </w:tc>
      </w:tr>
      <w:tr w:rsidR="00210E59" w:rsidRPr="00ED3171" w14:paraId="54CD245A" w14:textId="77777777" w:rsidTr="1AE197CE">
        <w:trPr>
          <w:trHeight w:val="395"/>
        </w:trPr>
        <w:tc>
          <w:tcPr>
            <w:tcW w:w="1135" w:type="dxa"/>
            <w:tcBorders>
              <w:top w:val="nil"/>
              <w:bottom w:val="nil"/>
            </w:tcBorders>
          </w:tcPr>
          <w:p w14:paraId="1231BE67" w14:textId="77777777" w:rsidR="00210E59" w:rsidRPr="00ED3171" w:rsidRDefault="00210E59" w:rsidP="00210E59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6FEB5B0" w14:textId="7157DF6B" w:rsidR="00210E59" w:rsidRPr="00ED3171" w:rsidRDefault="00210E59" w:rsidP="00210E59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rFonts w:eastAsia="Times New Roman"/>
                <w:color w:val="000000" w:themeColor="text1"/>
                <w:sz w:val="19"/>
                <w:szCs w:val="19"/>
              </w:rPr>
              <w:t>13g45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0D7AA69" w14:textId="53230CF9" w:rsidR="00210E59" w:rsidRPr="00ED3171" w:rsidRDefault="00210E59" w:rsidP="00210E59">
            <w:pPr>
              <w:tabs>
                <w:tab w:val="left" w:pos="176"/>
              </w:tabs>
              <w:spacing w:line="240" w:lineRule="auto"/>
              <w:rPr>
                <w:rFonts w:eastAsia="Times New Roman"/>
                <w:sz w:val="19"/>
                <w:szCs w:val="19"/>
              </w:rPr>
            </w:pPr>
            <w:r w:rsidRPr="00ED3171">
              <w:rPr>
                <w:rFonts w:eastAsia="Times New Roman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Các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lớp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BDHS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giỏi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hè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2018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môn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Văn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Anh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Lý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Hoá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học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tại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CS2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trường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BDGD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số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485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Nguyễn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Kiệm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>.</w:t>
            </w:r>
          </w:p>
        </w:tc>
      </w:tr>
      <w:tr w:rsidR="00210E59" w:rsidRPr="00ED3171" w14:paraId="7196D064" w14:textId="77777777" w:rsidTr="1AE197CE">
        <w:trPr>
          <w:trHeight w:val="315"/>
        </w:trPr>
        <w:tc>
          <w:tcPr>
            <w:tcW w:w="1135" w:type="dxa"/>
            <w:tcBorders>
              <w:top w:val="nil"/>
              <w:bottom w:val="nil"/>
            </w:tcBorders>
          </w:tcPr>
          <w:p w14:paraId="34FF1C98" w14:textId="77777777" w:rsidR="00210E59" w:rsidRPr="00ED3171" w:rsidRDefault="00210E59" w:rsidP="00210E59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D072C0D" w14:textId="08742D21" w:rsidR="00210E59" w:rsidRPr="00ED3171" w:rsidRDefault="00210E59" w:rsidP="00210E59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48A21919" w14:textId="65E0A55F" w:rsidR="00210E59" w:rsidRPr="00ED3171" w:rsidRDefault="00210E59" w:rsidP="00210E5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Dự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họp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giao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ban BCĐ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liên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ngành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Vệ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sinh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an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toàn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thực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phẩm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quý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2/2018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tại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P1/UB (đ/c Long – TP</w:t>
            </w:r>
            <w:r w:rsidR="00BF7E7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="00BF7E72">
              <w:rPr>
                <w:color w:val="000000" w:themeColor="text1"/>
                <w:sz w:val="19"/>
                <w:szCs w:val="19"/>
              </w:rPr>
              <w:t>Oanh</w:t>
            </w:r>
            <w:proofErr w:type="spellEnd"/>
            <w:r w:rsidR="00BF7E72">
              <w:rPr>
                <w:color w:val="000000" w:themeColor="text1"/>
                <w:sz w:val="19"/>
                <w:szCs w:val="19"/>
              </w:rPr>
              <w:t xml:space="preserve"> - PTP</w:t>
            </w:r>
            <w:r w:rsidRPr="00ED3171">
              <w:rPr>
                <w:color w:val="000000" w:themeColor="text1"/>
                <w:sz w:val="19"/>
                <w:szCs w:val="19"/>
              </w:rPr>
              <w:t>)</w:t>
            </w:r>
          </w:p>
        </w:tc>
      </w:tr>
      <w:tr w:rsidR="00210E59" w:rsidRPr="00ED3171" w14:paraId="16DEB4AB" w14:textId="77777777" w:rsidTr="1AE197CE">
        <w:trPr>
          <w:trHeight w:val="456"/>
        </w:trPr>
        <w:tc>
          <w:tcPr>
            <w:tcW w:w="1135" w:type="dxa"/>
            <w:tcBorders>
              <w:top w:val="nil"/>
              <w:bottom w:val="nil"/>
            </w:tcBorders>
          </w:tcPr>
          <w:p w14:paraId="0AD9C6F4" w14:textId="77777777" w:rsidR="00210E59" w:rsidRPr="00ED3171" w:rsidRDefault="00210E59" w:rsidP="00210E59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B1F511A" w14:textId="28A89671" w:rsidR="00210E59" w:rsidRPr="00ED3171" w:rsidRDefault="00210E59" w:rsidP="00210E59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5F9C3DC" w14:textId="07A95215" w:rsidR="00210E59" w:rsidRPr="00ED3171" w:rsidRDefault="00210E59" w:rsidP="00210E5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Kiểm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tra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hoạt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động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hè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tại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lớp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MG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Măng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Non (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: BLĐ, đ/c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Bình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Nguyệt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tổ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MN)</w:t>
            </w:r>
          </w:p>
        </w:tc>
      </w:tr>
      <w:tr w:rsidR="00210E59" w:rsidRPr="00ED3171" w14:paraId="2FDB5613" w14:textId="77777777" w:rsidTr="1AE197CE">
        <w:trPr>
          <w:trHeight w:val="456"/>
        </w:trPr>
        <w:tc>
          <w:tcPr>
            <w:tcW w:w="1135" w:type="dxa"/>
            <w:tcBorders>
              <w:top w:val="nil"/>
              <w:bottom w:val="nil"/>
            </w:tcBorders>
          </w:tcPr>
          <w:p w14:paraId="1B0D9500" w14:textId="3CE37067" w:rsidR="00210E59" w:rsidRPr="00ED3171" w:rsidRDefault="00210E59" w:rsidP="00210E59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12FD938" w14:textId="30D525B1" w:rsidR="00210E59" w:rsidRPr="00ED3171" w:rsidRDefault="00210E59" w:rsidP="00210E59">
            <w:pPr>
              <w:jc w:val="center"/>
              <w:rPr>
                <w:sz w:val="19"/>
                <w:szCs w:val="19"/>
              </w:rPr>
            </w:pPr>
            <w:r w:rsidRPr="00ED3171">
              <w:rPr>
                <w:sz w:val="19"/>
                <w:szCs w:val="19"/>
              </w:rPr>
              <w:t>18g30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9666B19" w14:textId="27A5C679" w:rsidR="00210E59" w:rsidRPr="00ED3171" w:rsidRDefault="00210E59" w:rsidP="00210E59">
            <w:pPr>
              <w:jc w:val="both"/>
              <w:rPr>
                <w:sz w:val="19"/>
                <w:szCs w:val="19"/>
              </w:rPr>
            </w:pPr>
            <w:r w:rsidRPr="00ED3171">
              <w:rPr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sz w:val="19"/>
                <w:szCs w:val="19"/>
              </w:rPr>
              <w:t>Tham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dự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chuyên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đề</w:t>
            </w:r>
            <w:proofErr w:type="spellEnd"/>
            <w:r w:rsidRPr="00ED3171">
              <w:rPr>
                <w:sz w:val="19"/>
                <w:szCs w:val="19"/>
              </w:rPr>
              <w:t xml:space="preserve"> 1 “</w:t>
            </w:r>
            <w:proofErr w:type="spellStart"/>
            <w:r w:rsidRPr="00ED3171">
              <w:rPr>
                <w:sz w:val="19"/>
                <w:szCs w:val="19"/>
              </w:rPr>
              <w:t>Rèn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luyện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tác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phong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cán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bộ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Đoàn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sáng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tạo</w:t>
            </w:r>
            <w:proofErr w:type="spellEnd"/>
            <w:r w:rsidRPr="00ED3171">
              <w:rPr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sz w:val="19"/>
                <w:szCs w:val="19"/>
              </w:rPr>
              <w:t>trách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nhiệm</w:t>
            </w:r>
            <w:proofErr w:type="spellEnd"/>
            <w:r w:rsidRPr="00ED3171">
              <w:rPr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sz w:val="19"/>
                <w:szCs w:val="19"/>
              </w:rPr>
              <w:t>tiên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phong</w:t>
            </w:r>
            <w:proofErr w:type="spellEnd"/>
            <w:r w:rsidRPr="00ED3171">
              <w:rPr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sz w:val="19"/>
                <w:szCs w:val="19"/>
              </w:rPr>
              <w:t>gương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mẫu</w:t>
            </w:r>
            <w:proofErr w:type="spellEnd"/>
            <w:r w:rsidRPr="00ED3171">
              <w:rPr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sz w:val="19"/>
                <w:szCs w:val="19"/>
              </w:rPr>
              <w:t>sâu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sát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cơ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sở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theo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tư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tưởng</w:t>
            </w:r>
            <w:proofErr w:type="spellEnd"/>
            <w:r w:rsidRPr="00ED3171">
              <w:rPr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sz w:val="19"/>
                <w:szCs w:val="19"/>
              </w:rPr>
              <w:t>đạo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đức</w:t>
            </w:r>
            <w:proofErr w:type="spellEnd"/>
            <w:r w:rsidRPr="00ED3171">
              <w:rPr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sz w:val="19"/>
                <w:szCs w:val="19"/>
              </w:rPr>
              <w:t>phong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cách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Hồ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Chí</w:t>
            </w:r>
            <w:proofErr w:type="spellEnd"/>
            <w:r w:rsidRPr="00ED3171">
              <w:rPr>
                <w:sz w:val="19"/>
                <w:szCs w:val="19"/>
              </w:rPr>
              <w:t xml:space="preserve"> Minh” </w:t>
            </w:r>
            <w:proofErr w:type="spellStart"/>
            <w:r w:rsidRPr="00ED3171">
              <w:rPr>
                <w:sz w:val="19"/>
                <w:szCs w:val="19"/>
              </w:rPr>
              <w:t>trong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cán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bộ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Đoàn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tại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Hội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trường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Quận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Đoàn</w:t>
            </w:r>
            <w:proofErr w:type="spellEnd"/>
            <w:r w:rsidRPr="00ED3171">
              <w:rPr>
                <w:sz w:val="19"/>
                <w:szCs w:val="19"/>
              </w:rPr>
              <w:t>. (</w:t>
            </w:r>
            <w:proofErr w:type="spellStart"/>
            <w:r w:rsidRPr="00ED3171">
              <w:rPr>
                <w:sz w:val="19"/>
                <w:szCs w:val="19"/>
              </w:rPr>
              <w:t>Tp</w:t>
            </w:r>
            <w:proofErr w:type="spellEnd"/>
            <w:r w:rsidRPr="00ED3171">
              <w:rPr>
                <w:sz w:val="19"/>
                <w:szCs w:val="19"/>
              </w:rPr>
              <w:t xml:space="preserve">: đ/c </w:t>
            </w:r>
            <w:proofErr w:type="spellStart"/>
            <w:r w:rsidRPr="00ED3171">
              <w:rPr>
                <w:sz w:val="19"/>
                <w:szCs w:val="19"/>
              </w:rPr>
              <w:t>Phúc</w:t>
            </w:r>
            <w:proofErr w:type="spellEnd"/>
            <w:r w:rsidRPr="00ED3171">
              <w:rPr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sz w:val="19"/>
                <w:szCs w:val="19"/>
              </w:rPr>
              <w:t>Phượng</w:t>
            </w:r>
            <w:proofErr w:type="spellEnd"/>
            <w:r w:rsidRPr="00ED3171">
              <w:rPr>
                <w:sz w:val="19"/>
                <w:szCs w:val="19"/>
              </w:rPr>
              <w:t xml:space="preserve"> -TTKTTHHN, </w:t>
            </w:r>
            <w:proofErr w:type="spellStart"/>
            <w:r w:rsidRPr="00ED3171">
              <w:rPr>
                <w:sz w:val="19"/>
                <w:szCs w:val="19"/>
              </w:rPr>
              <w:t>Phúc</w:t>
            </w:r>
            <w:proofErr w:type="spellEnd"/>
            <w:r w:rsidRPr="00ED3171">
              <w:rPr>
                <w:sz w:val="19"/>
                <w:szCs w:val="19"/>
              </w:rPr>
              <w:t>-BDGD).</w:t>
            </w:r>
          </w:p>
        </w:tc>
      </w:tr>
      <w:tr w:rsidR="00210E59" w:rsidRPr="00ED3171" w14:paraId="69792267" w14:textId="77777777" w:rsidTr="1AE197CE">
        <w:trPr>
          <w:trHeight w:val="376"/>
        </w:trPr>
        <w:tc>
          <w:tcPr>
            <w:tcW w:w="1135" w:type="dxa"/>
            <w:tcBorders>
              <w:bottom w:val="nil"/>
            </w:tcBorders>
          </w:tcPr>
          <w:p w14:paraId="11FD3140" w14:textId="77777777" w:rsidR="00210E59" w:rsidRDefault="00210E59" w:rsidP="00ED3171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Thứ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năm</w:t>
            </w:r>
            <w:proofErr w:type="spellEnd"/>
          </w:p>
          <w:p w14:paraId="4B92C136" w14:textId="41B870C9" w:rsidR="00BF7E72" w:rsidRPr="00ED3171" w:rsidRDefault="00BF7E72" w:rsidP="00ED3171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12/7/18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1A965116" w14:textId="64EE7D97" w:rsidR="00210E59" w:rsidRPr="00BF7E72" w:rsidRDefault="00BF7E72" w:rsidP="00210E59">
            <w:pPr>
              <w:spacing w:line="240" w:lineRule="auto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BF7E72">
              <w:rPr>
                <w:b/>
                <w:color w:val="000000" w:themeColor="text1"/>
                <w:sz w:val="19"/>
                <w:szCs w:val="19"/>
              </w:rPr>
              <w:t>7g30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7DF4E37C" w14:textId="518FBAC6" w:rsidR="00210E59" w:rsidRPr="00BF7E72" w:rsidRDefault="00BF7E72" w:rsidP="00210E59">
            <w:pPr>
              <w:tabs>
                <w:tab w:val="left" w:pos="176"/>
              </w:tabs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BF7E72">
              <w:rPr>
                <w:b/>
                <w:sz w:val="19"/>
                <w:szCs w:val="19"/>
              </w:rPr>
              <w:t xml:space="preserve">- </w:t>
            </w:r>
            <w:proofErr w:type="spellStart"/>
            <w:r w:rsidRPr="00BF7E72">
              <w:rPr>
                <w:b/>
                <w:sz w:val="19"/>
                <w:szCs w:val="19"/>
              </w:rPr>
              <w:t>Hội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nghị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thảo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luận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chuẩn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bị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tổng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kết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năm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học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2017 – 2018 </w:t>
            </w:r>
            <w:proofErr w:type="spellStart"/>
            <w:r w:rsidRPr="00BF7E72">
              <w:rPr>
                <w:b/>
                <w:sz w:val="19"/>
                <w:szCs w:val="19"/>
              </w:rPr>
              <w:t>và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phương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hướng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năm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học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2018 – 2019 </w:t>
            </w:r>
            <w:proofErr w:type="spellStart"/>
            <w:r w:rsidRPr="00BF7E72">
              <w:rPr>
                <w:b/>
                <w:sz w:val="19"/>
                <w:szCs w:val="19"/>
              </w:rPr>
              <w:t>tại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trường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BDGD </w:t>
            </w:r>
            <w:proofErr w:type="spellStart"/>
            <w:r w:rsidRPr="00BF7E72">
              <w:rPr>
                <w:b/>
                <w:sz w:val="19"/>
                <w:szCs w:val="19"/>
              </w:rPr>
              <w:t>số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485 </w:t>
            </w:r>
            <w:proofErr w:type="spellStart"/>
            <w:r w:rsidRPr="00BF7E72">
              <w:rPr>
                <w:b/>
                <w:sz w:val="19"/>
                <w:szCs w:val="19"/>
              </w:rPr>
              <w:t>Nguyễn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Kiệm</w:t>
            </w:r>
            <w:proofErr w:type="spellEnd"/>
            <w:r w:rsidRPr="00BF7E72">
              <w:rPr>
                <w:b/>
                <w:sz w:val="19"/>
                <w:szCs w:val="19"/>
              </w:rPr>
              <w:t>, P.9 (</w:t>
            </w:r>
            <w:proofErr w:type="spellStart"/>
            <w:r w:rsidRPr="00BF7E72">
              <w:rPr>
                <w:b/>
                <w:sz w:val="19"/>
                <w:szCs w:val="19"/>
              </w:rPr>
              <w:t>Tp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: BLĐ, CV.GDĐT, GV.BDGD; </w:t>
            </w:r>
            <w:proofErr w:type="spellStart"/>
            <w:r w:rsidRPr="00BF7E72">
              <w:rPr>
                <w:b/>
                <w:sz w:val="19"/>
                <w:szCs w:val="19"/>
              </w:rPr>
              <w:t>Liên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tịch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các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đơn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vị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trực</w:t>
            </w:r>
            <w:proofErr w:type="spellEnd"/>
            <w:r w:rsidRPr="00BF7E7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F7E72">
              <w:rPr>
                <w:b/>
                <w:sz w:val="19"/>
                <w:szCs w:val="19"/>
              </w:rPr>
              <w:t>thuộc</w:t>
            </w:r>
            <w:proofErr w:type="spellEnd"/>
            <w:r w:rsidRPr="00BF7E72">
              <w:rPr>
                <w:b/>
                <w:sz w:val="19"/>
                <w:szCs w:val="19"/>
              </w:rPr>
              <w:t>)</w:t>
            </w:r>
          </w:p>
        </w:tc>
      </w:tr>
      <w:tr w:rsidR="00BF7E72" w:rsidRPr="00ED3171" w14:paraId="5BE93A62" w14:textId="77777777" w:rsidTr="1AE197CE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384BA73E" w14:textId="6E294E94" w:rsidR="00BF7E72" w:rsidRPr="00ED3171" w:rsidRDefault="00BF7E72" w:rsidP="00BF7E72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4B3F2EB" w14:textId="2523F63B" w:rsidR="00BF7E72" w:rsidRPr="00ED3171" w:rsidRDefault="00BF7E72" w:rsidP="00BF7E72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D34F5C7" w14:textId="6FA9ECCE" w:rsidR="00BF7E72" w:rsidRPr="00ED3171" w:rsidRDefault="00BF7E72" w:rsidP="00BF7E72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Kiểm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tra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hoạt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động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hè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tại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MN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Thành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Phố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Tuổi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Thơ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(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: BLĐ, đ/c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Bình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Nguyệt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tổ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MN)</w:t>
            </w:r>
          </w:p>
        </w:tc>
      </w:tr>
      <w:tr w:rsidR="00BF7E72" w:rsidRPr="00ED3171" w14:paraId="44B037A6" w14:textId="77777777" w:rsidTr="1AE197CE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0932DCE6" w14:textId="77777777" w:rsidR="00BF7E72" w:rsidRPr="00ED3171" w:rsidRDefault="00BF7E72" w:rsidP="00BF7E72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F510C76" w14:textId="269D19CF" w:rsidR="00BF7E72" w:rsidRPr="00ED3171" w:rsidRDefault="00BF7E72" w:rsidP="00BF7E72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35811D0" w14:textId="73F3ED97" w:rsidR="00BF7E72" w:rsidRPr="00ED3171" w:rsidRDefault="00BF7E72" w:rsidP="00BF7E72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Kiểm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tra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hoạt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động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hè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tại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MNSC10 (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: BLĐ, đ/c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Bình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Nguyệt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tổ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MN)</w:t>
            </w:r>
          </w:p>
        </w:tc>
      </w:tr>
      <w:tr w:rsidR="00BF7E72" w:rsidRPr="00ED3171" w14:paraId="16F15D9C" w14:textId="77777777" w:rsidTr="1AE197CE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15D40C2A" w14:textId="4E1BB0A3" w:rsidR="00BF7E72" w:rsidRPr="00ED3171" w:rsidRDefault="00BF7E72" w:rsidP="00BF7E72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4AABBEE" w14:textId="061525F8" w:rsidR="00BF7E72" w:rsidRPr="00ED3171" w:rsidRDefault="00BF7E72" w:rsidP="00BF7E72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4AC6801" w14:textId="4BE3EACF" w:rsidR="00BF7E72" w:rsidRPr="00ED3171" w:rsidRDefault="00BF7E72" w:rsidP="00BF7E72">
            <w:pPr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Họp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BLĐ.PGDĐT</w:t>
            </w:r>
          </w:p>
        </w:tc>
      </w:tr>
      <w:tr w:rsidR="00BF7E72" w:rsidRPr="00ED3171" w14:paraId="2D30AD95" w14:textId="77777777" w:rsidTr="1AE197CE">
        <w:trPr>
          <w:trHeight w:val="273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2A1F701D" w14:textId="77777777" w:rsidR="00BF7E72" w:rsidRPr="00ED3171" w:rsidRDefault="00BF7E72" w:rsidP="00BF7E72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5DB9C07E" w14:textId="322C78A9" w:rsidR="00BF7E72" w:rsidRPr="00ED3171" w:rsidRDefault="00BF7E72" w:rsidP="00BF7E72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sz w:val="19"/>
                <w:szCs w:val="19"/>
              </w:rPr>
              <w:t>18g30</w:t>
            </w: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2C49CF4F" w14:textId="344104CF" w:rsidR="00BF7E72" w:rsidRPr="00ED3171" w:rsidRDefault="00BF7E72" w:rsidP="00BF7E72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sz w:val="19"/>
                <w:szCs w:val="19"/>
              </w:rPr>
              <w:t>Tham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dự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chuyên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đề</w:t>
            </w:r>
            <w:proofErr w:type="spellEnd"/>
            <w:r w:rsidRPr="00ED3171">
              <w:rPr>
                <w:sz w:val="19"/>
                <w:szCs w:val="19"/>
              </w:rPr>
              <w:t xml:space="preserve"> 2 “</w:t>
            </w:r>
            <w:proofErr w:type="spellStart"/>
            <w:r w:rsidRPr="00ED3171">
              <w:rPr>
                <w:sz w:val="19"/>
                <w:szCs w:val="19"/>
              </w:rPr>
              <w:t>Thực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hành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tiết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kiệm</w:t>
            </w:r>
            <w:proofErr w:type="spellEnd"/>
            <w:r w:rsidRPr="00ED3171">
              <w:rPr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sz w:val="19"/>
                <w:szCs w:val="19"/>
              </w:rPr>
              <w:t>chống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lãng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phí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theo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tư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tưởng</w:t>
            </w:r>
            <w:proofErr w:type="spellEnd"/>
            <w:r w:rsidRPr="00ED3171">
              <w:rPr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sz w:val="19"/>
                <w:szCs w:val="19"/>
              </w:rPr>
              <w:t>đạo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đức</w:t>
            </w:r>
            <w:proofErr w:type="spellEnd"/>
            <w:r w:rsidRPr="00ED3171">
              <w:rPr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sz w:val="19"/>
                <w:szCs w:val="19"/>
              </w:rPr>
              <w:t>phong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cách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Hồ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Chí</w:t>
            </w:r>
            <w:proofErr w:type="spellEnd"/>
            <w:r w:rsidRPr="00ED3171">
              <w:rPr>
                <w:sz w:val="19"/>
                <w:szCs w:val="19"/>
              </w:rPr>
              <w:t xml:space="preserve"> Minh” </w:t>
            </w:r>
            <w:proofErr w:type="spellStart"/>
            <w:r w:rsidRPr="00ED3171">
              <w:rPr>
                <w:sz w:val="19"/>
                <w:szCs w:val="19"/>
              </w:rPr>
              <w:t>trong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cán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bộ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Đoàn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tại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Hội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trường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Quận</w:t>
            </w:r>
            <w:proofErr w:type="spellEnd"/>
            <w:r w:rsidRPr="00ED3171">
              <w:rPr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sz w:val="19"/>
                <w:szCs w:val="19"/>
              </w:rPr>
              <w:t>Đoàn</w:t>
            </w:r>
            <w:proofErr w:type="spellEnd"/>
            <w:r w:rsidRPr="00ED3171">
              <w:rPr>
                <w:sz w:val="19"/>
                <w:szCs w:val="19"/>
              </w:rPr>
              <w:t>. (</w:t>
            </w:r>
            <w:proofErr w:type="spellStart"/>
            <w:r w:rsidRPr="00ED3171">
              <w:rPr>
                <w:sz w:val="19"/>
                <w:szCs w:val="19"/>
              </w:rPr>
              <w:t>Tp</w:t>
            </w:r>
            <w:proofErr w:type="spellEnd"/>
            <w:r w:rsidRPr="00ED3171">
              <w:rPr>
                <w:sz w:val="19"/>
                <w:szCs w:val="19"/>
              </w:rPr>
              <w:t xml:space="preserve">: đ/c </w:t>
            </w:r>
            <w:proofErr w:type="spellStart"/>
            <w:r w:rsidRPr="00ED3171">
              <w:rPr>
                <w:sz w:val="19"/>
                <w:szCs w:val="19"/>
              </w:rPr>
              <w:t>Trà</w:t>
            </w:r>
            <w:proofErr w:type="spellEnd"/>
            <w:r w:rsidRPr="00ED3171">
              <w:rPr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sz w:val="19"/>
                <w:szCs w:val="19"/>
              </w:rPr>
              <w:t>Nhi</w:t>
            </w:r>
            <w:proofErr w:type="spellEnd"/>
            <w:r w:rsidRPr="00ED3171">
              <w:rPr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sz w:val="19"/>
                <w:szCs w:val="19"/>
              </w:rPr>
              <w:t>Phúc</w:t>
            </w:r>
            <w:proofErr w:type="spellEnd"/>
            <w:r w:rsidRPr="00ED3171">
              <w:rPr>
                <w:sz w:val="19"/>
                <w:szCs w:val="19"/>
              </w:rPr>
              <w:t>-BDGD).</w:t>
            </w:r>
          </w:p>
        </w:tc>
      </w:tr>
      <w:tr w:rsidR="00BF7E72" w:rsidRPr="00ED3171" w14:paraId="07E8977C" w14:textId="77777777" w:rsidTr="00BF7E72">
        <w:trPr>
          <w:cantSplit/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3FD18E" w14:textId="424A86C7" w:rsidR="00BF7E72" w:rsidRPr="00ED3171" w:rsidRDefault="00BF7E72" w:rsidP="00BF7E72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Thứ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sáu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EFCA41" w14:textId="399A1F55" w:rsidR="00BF7E72" w:rsidRPr="00ED3171" w:rsidRDefault="00BF7E72" w:rsidP="00BF7E72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6A722" w14:textId="4D3FC56D" w:rsidR="00BF7E72" w:rsidRPr="00ED3171" w:rsidRDefault="00BF7E72" w:rsidP="00BF7E72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19"/>
                <w:szCs w:val="19"/>
              </w:rPr>
            </w:pPr>
            <w:r w:rsidRPr="00ED3171">
              <w:rPr>
                <w:rFonts w:eastAsia="Times New Roman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Dự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họp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xét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sáng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kiến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khối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Giáo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dục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tại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P1/UB (</w:t>
            </w:r>
            <w:proofErr w:type="spellStart"/>
            <w:r>
              <w:rPr>
                <w:rFonts w:eastAsia="Times New Roman"/>
                <w:sz w:val="19"/>
                <w:szCs w:val="19"/>
              </w:rPr>
              <w:t>Tp</w:t>
            </w:r>
            <w:proofErr w:type="spellEnd"/>
            <w:r>
              <w:rPr>
                <w:rFonts w:eastAsia="Times New Roman"/>
                <w:sz w:val="19"/>
                <w:szCs w:val="19"/>
              </w:rPr>
              <w:t>: BLĐ, đ/c Cẩn</w:t>
            </w:r>
            <w:bookmarkStart w:id="0" w:name="_GoBack"/>
            <w:bookmarkEnd w:id="0"/>
            <w:r w:rsidRPr="00ED3171">
              <w:rPr>
                <w:rFonts w:eastAsia="Times New Roman"/>
                <w:sz w:val="19"/>
                <w:szCs w:val="19"/>
              </w:rPr>
              <w:t>).</w:t>
            </w:r>
          </w:p>
        </w:tc>
      </w:tr>
      <w:tr w:rsidR="00BF7E72" w:rsidRPr="00ED3171" w14:paraId="5B95CD12" w14:textId="77777777" w:rsidTr="1AE197CE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0BBB2" w14:textId="6E0EA12F" w:rsidR="00BF7E72" w:rsidRPr="00ED3171" w:rsidRDefault="00BF7E72" w:rsidP="00BF7E72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13/7/18</w:t>
            </w: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B595B" w14:textId="06D892DB" w:rsidR="00BF7E72" w:rsidRPr="00ED3171" w:rsidRDefault="00BF7E72" w:rsidP="00BF7E72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9C8D39" w14:textId="40216020" w:rsidR="00BF7E72" w:rsidRPr="00ED3171" w:rsidRDefault="00BF7E72" w:rsidP="00BF7E72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Tập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huấn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công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tác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đảm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bảo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an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toàn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thực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phẩm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học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trên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địa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bàn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thành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phố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năm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2018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tại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THCS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Trần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Huy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Liệu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số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89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Nguyễn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Đình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Chiểu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>, P4,PN. (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: HT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các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MN, TH, THCS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có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bếp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ăn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tập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thể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suất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ăn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công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nghiệp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>)(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Cả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ngày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>).</w:t>
            </w:r>
          </w:p>
        </w:tc>
      </w:tr>
      <w:tr w:rsidR="00BF7E72" w:rsidRPr="00ED3171" w14:paraId="3DD355C9" w14:textId="77777777" w:rsidTr="1AE197CE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81F0B1" w14:textId="77777777" w:rsidR="00BF7E72" w:rsidRPr="00ED3171" w:rsidRDefault="00BF7E72" w:rsidP="00BF7E72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AAFBA" w14:textId="1DF0996F" w:rsidR="00BF7E72" w:rsidRPr="00ED3171" w:rsidRDefault="00BF7E72" w:rsidP="00BF7E72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13g30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E48EE" w14:textId="5B7191AD" w:rsidR="00BF7E72" w:rsidRPr="00ED3171" w:rsidRDefault="00BF7E72" w:rsidP="00BF7E72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Tập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huấn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công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tác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đảm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bảo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an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toàn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thực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phẩm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học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trên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địa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bàn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thành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phố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năm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2018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tại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THCS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Trần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Huy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Liệu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số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89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Nguyễn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Đình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Chiểu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>, P4,PN. (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: HT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các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trường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MN, TH, THCS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có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bếp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ăn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tập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thể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suất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ăn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công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nghiệp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>)</w:t>
            </w:r>
          </w:p>
        </w:tc>
      </w:tr>
      <w:tr w:rsidR="00BF7E72" w:rsidRPr="00ED3171" w14:paraId="4EA914C8" w14:textId="77777777" w:rsidTr="1AE197CE">
        <w:trPr>
          <w:trHeight w:val="36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1D56008F" w14:textId="77777777" w:rsidR="00BF7E72" w:rsidRPr="00ED3171" w:rsidRDefault="00BF7E72" w:rsidP="00BF7E72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Thứ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bảy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58C2848B" w14:textId="77777777" w:rsidR="00BF7E72" w:rsidRPr="00ED3171" w:rsidRDefault="00BF7E72" w:rsidP="00BF7E72">
            <w:pPr>
              <w:spacing w:line="240" w:lineRule="auto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ED3171">
              <w:rPr>
                <w:b/>
                <w:color w:val="000000" w:themeColor="text1"/>
                <w:sz w:val="19"/>
                <w:szCs w:val="19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44509060" w14:textId="77777777" w:rsidR="00BF7E72" w:rsidRPr="00ED3171" w:rsidRDefault="00BF7E72" w:rsidP="00BF7E72">
            <w:pPr>
              <w:tabs>
                <w:tab w:val="left" w:pos="176"/>
              </w:tabs>
              <w:spacing w:line="240" w:lineRule="auto"/>
              <w:jc w:val="both"/>
              <w:rPr>
                <w:b/>
                <w:color w:val="000000" w:themeColor="text1"/>
                <w:sz w:val="19"/>
                <w:szCs w:val="19"/>
              </w:rPr>
            </w:pPr>
            <w:r w:rsidRPr="00ED3171">
              <w:rPr>
                <w:b/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b/>
                <w:color w:val="000000" w:themeColor="text1"/>
                <w:sz w:val="19"/>
                <w:szCs w:val="19"/>
              </w:rPr>
              <w:t>Trực</w:t>
            </w:r>
            <w:proofErr w:type="spellEnd"/>
            <w:r w:rsidRPr="00ED3171">
              <w:rPr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b/>
                <w:color w:val="000000" w:themeColor="text1"/>
                <w:sz w:val="19"/>
                <w:szCs w:val="19"/>
              </w:rPr>
              <w:t>lãnh</w:t>
            </w:r>
            <w:proofErr w:type="spellEnd"/>
            <w:r w:rsidRPr="00ED3171">
              <w:rPr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b/>
                <w:color w:val="000000" w:themeColor="text1"/>
                <w:sz w:val="19"/>
                <w:szCs w:val="19"/>
              </w:rPr>
              <w:t>đạo</w:t>
            </w:r>
            <w:proofErr w:type="spellEnd"/>
            <w:r w:rsidRPr="00ED3171">
              <w:rPr>
                <w:b/>
                <w:color w:val="000000" w:themeColor="text1"/>
                <w:sz w:val="19"/>
                <w:szCs w:val="19"/>
              </w:rPr>
              <w:t>: đ/c Long – TP.</w:t>
            </w:r>
          </w:p>
        </w:tc>
      </w:tr>
      <w:tr w:rsidR="00BF7E72" w:rsidRPr="00ED3171" w14:paraId="1F59B730" w14:textId="77777777" w:rsidTr="1AE197CE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0C6C2CD5" w14:textId="132D2CD8" w:rsidR="00BF7E72" w:rsidRPr="00ED3171" w:rsidRDefault="00BF7E72" w:rsidP="00BF7E72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14/7/18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30ECBA2" w14:textId="77777777" w:rsidR="00BF7E72" w:rsidRPr="00ED3171" w:rsidRDefault="00BF7E72" w:rsidP="00BF7E72">
            <w:pPr>
              <w:spacing w:line="240" w:lineRule="auto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ED3171">
              <w:rPr>
                <w:b/>
                <w:color w:val="000000" w:themeColor="text1"/>
                <w:sz w:val="19"/>
                <w:szCs w:val="19"/>
              </w:rPr>
              <w:t>Chiều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F10BE37" w14:textId="77777777" w:rsidR="00BF7E72" w:rsidRPr="00ED3171" w:rsidRDefault="00BF7E72" w:rsidP="00BF7E72">
            <w:pPr>
              <w:tabs>
                <w:tab w:val="left" w:pos="176"/>
              </w:tabs>
              <w:spacing w:line="240" w:lineRule="auto"/>
              <w:jc w:val="both"/>
              <w:rPr>
                <w:b/>
                <w:color w:val="000000" w:themeColor="text1"/>
                <w:sz w:val="19"/>
                <w:szCs w:val="19"/>
              </w:rPr>
            </w:pPr>
            <w:r w:rsidRPr="00ED3171">
              <w:rPr>
                <w:b/>
                <w:color w:val="000000" w:themeColor="text1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b/>
                <w:color w:val="000000" w:themeColor="text1"/>
                <w:sz w:val="19"/>
                <w:szCs w:val="19"/>
              </w:rPr>
              <w:t>Trực</w:t>
            </w:r>
            <w:proofErr w:type="spellEnd"/>
            <w:r w:rsidRPr="00ED3171">
              <w:rPr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b/>
                <w:color w:val="000000" w:themeColor="text1"/>
                <w:sz w:val="19"/>
                <w:szCs w:val="19"/>
              </w:rPr>
              <w:t>lãnh</w:t>
            </w:r>
            <w:proofErr w:type="spellEnd"/>
            <w:r w:rsidRPr="00ED3171">
              <w:rPr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b/>
                <w:color w:val="000000" w:themeColor="text1"/>
                <w:sz w:val="19"/>
                <w:szCs w:val="19"/>
              </w:rPr>
              <w:t>đạo</w:t>
            </w:r>
            <w:proofErr w:type="spellEnd"/>
            <w:r w:rsidRPr="00ED3171">
              <w:rPr>
                <w:b/>
                <w:color w:val="000000" w:themeColor="text1"/>
                <w:sz w:val="19"/>
                <w:szCs w:val="19"/>
              </w:rPr>
              <w:t xml:space="preserve">: đ/c </w:t>
            </w:r>
            <w:proofErr w:type="spellStart"/>
            <w:r w:rsidRPr="00ED3171">
              <w:rPr>
                <w:b/>
                <w:color w:val="000000" w:themeColor="text1"/>
                <w:sz w:val="19"/>
                <w:szCs w:val="19"/>
              </w:rPr>
              <w:t>Đến</w:t>
            </w:r>
            <w:proofErr w:type="spellEnd"/>
            <w:r w:rsidRPr="00ED3171">
              <w:rPr>
                <w:b/>
                <w:color w:val="000000" w:themeColor="text1"/>
                <w:sz w:val="19"/>
                <w:szCs w:val="19"/>
              </w:rPr>
              <w:t xml:space="preserve"> – PTP.</w:t>
            </w:r>
          </w:p>
        </w:tc>
      </w:tr>
      <w:tr w:rsidR="00BF7E72" w:rsidRPr="00ED3171" w14:paraId="709E88E4" w14:textId="77777777" w:rsidTr="1AE197CE">
        <w:trPr>
          <w:trHeight w:val="196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508C98E9" w14:textId="77777777" w:rsidR="00BF7E72" w:rsidRPr="00ED3171" w:rsidRDefault="00BF7E72" w:rsidP="00BF7E72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779F8E76" w14:textId="028EF1BF" w:rsidR="00BF7E72" w:rsidRPr="00ED3171" w:rsidRDefault="00BF7E72" w:rsidP="00BF7E72">
            <w:pPr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rFonts w:eastAsia="Times New Roman"/>
                <w:color w:val="000000" w:themeColor="text1"/>
                <w:sz w:val="19"/>
                <w:szCs w:val="19"/>
              </w:rPr>
              <w:t>13g45</w:t>
            </w:r>
          </w:p>
        </w:tc>
        <w:tc>
          <w:tcPr>
            <w:tcW w:w="8428" w:type="dxa"/>
            <w:tcBorders>
              <w:top w:val="dotted" w:sz="4" w:space="0" w:color="auto"/>
            </w:tcBorders>
          </w:tcPr>
          <w:p w14:paraId="7818863E" w14:textId="13B4FD5C" w:rsidR="00BF7E72" w:rsidRPr="00ED3171" w:rsidRDefault="00BF7E72" w:rsidP="00BF7E72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rFonts w:eastAsia="Times New Roman"/>
                <w:sz w:val="19"/>
                <w:szCs w:val="19"/>
              </w:rPr>
              <w:t xml:space="preserve">-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Các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lớp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BDHS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giỏi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hè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2018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môn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Văn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Anh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Toán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Lý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,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Hoá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học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tại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CS2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trường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BDGD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số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485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Nguyễn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rFonts w:eastAsia="Times New Roman"/>
                <w:sz w:val="19"/>
                <w:szCs w:val="19"/>
              </w:rPr>
              <w:t>Kiệm</w:t>
            </w:r>
            <w:proofErr w:type="spellEnd"/>
            <w:r w:rsidRPr="00ED3171">
              <w:rPr>
                <w:rFonts w:eastAsia="Times New Roman"/>
                <w:sz w:val="19"/>
                <w:szCs w:val="19"/>
              </w:rPr>
              <w:t>.</w:t>
            </w:r>
          </w:p>
        </w:tc>
      </w:tr>
      <w:tr w:rsidR="00BF7E72" w:rsidRPr="00ED3171" w14:paraId="70597027" w14:textId="77777777" w:rsidTr="1AE197CE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5FBB6CE" w14:textId="77777777" w:rsidR="00BF7E72" w:rsidRPr="00ED3171" w:rsidRDefault="00BF7E72" w:rsidP="00BF7E72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Chủ</w:t>
            </w:r>
            <w:proofErr w:type="spellEnd"/>
            <w:r w:rsidRPr="00ED3171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D3171">
              <w:rPr>
                <w:color w:val="000000" w:themeColor="text1"/>
                <w:sz w:val="19"/>
                <w:szCs w:val="19"/>
              </w:rPr>
              <w:t>nhật</w:t>
            </w:r>
            <w:proofErr w:type="spellEnd"/>
          </w:p>
          <w:p w14:paraId="66A01898" w14:textId="77777777" w:rsidR="00BF7E72" w:rsidRPr="00ED3171" w:rsidRDefault="00BF7E72" w:rsidP="00BF7E72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ED3171">
              <w:rPr>
                <w:color w:val="000000" w:themeColor="text1"/>
                <w:sz w:val="19"/>
                <w:szCs w:val="19"/>
              </w:rPr>
              <w:t>15/7/18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44F69B9A" w14:textId="77777777" w:rsidR="00BF7E72" w:rsidRPr="00ED3171" w:rsidRDefault="00BF7E72" w:rsidP="00BF7E72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8428" w:type="dxa"/>
            <w:tcBorders>
              <w:bottom w:val="nil"/>
            </w:tcBorders>
          </w:tcPr>
          <w:p w14:paraId="5F07D11E" w14:textId="77777777" w:rsidR="00BF7E72" w:rsidRPr="00ED3171" w:rsidRDefault="00BF7E72" w:rsidP="00BF7E72">
            <w:pPr>
              <w:spacing w:line="240" w:lineRule="auto"/>
              <w:jc w:val="both"/>
              <w:rPr>
                <w:sz w:val="19"/>
                <w:szCs w:val="19"/>
              </w:rPr>
            </w:pPr>
          </w:p>
        </w:tc>
      </w:tr>
      <w:tr w:rsidR="00BF7E72" w:rsidRPr="00ED3171" w14:paraId="41508A3C" w14:textId="77777777" w:rsidTr="1AE197CE">
        <w:tc>
          <w:tcPr>
            <w:tcW w:w="1135" w:type="dxa"/>
            <w:vMerge/>
          </w:tcPr>
          <w:p w14:paraId="43D6B1D6" w14:textId="77777777" w:rsidR="00BF7E72" w:rsidRPr="00ED3171" w:rsidRDefault="00BF7E72" w:rsidP="00BF7E72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7DBC151" w14:textId="77777777" w:rsidR="00BF7E72" w:rsidRPr="00ED3171" w:rsidRDefault="00BF7E72" w:rsidP="00BF7E72">
            <w:pPr>
              <w:widowControl w:val="0"/>
              <w:spacing w:line="240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8428" w:type="dxa"/>
            <w:tcBorders>
              <w:top w:val="nil"/>
            </w:tcBorders>
          </w:tcPr>
          <w:p w14:paraId="6F8BD81B" w14:textId="77777777" w:rsidR="00BF7E72" w:rsidRPr="00ED3171" w:rsidRDefault="00BF7E72" w:rsidP="00BF7E72">
            <w:pPr>
              <w:spacing w:line="240" w:lineRule="auto"/>
              <w:jc w:val="both"/>
              <w:rPr>
                <w:sz w:val="19"/>
                <w:szCs w:val="19"/>
              </w:rPr>
            </w:pPr>
          </w:p>
        </w:tc>
      </w:tr>
    </w:tbl>
    <w:p w14:paraId="2613E9C1" w14:textId="77777777" w:rsidR="000279AA" w:rsidRPr="00ED3171" w:rsidRDefault="000279AA" w:rsidP="000279AA">
      <w:pPr>
        <w:spacing w:line="240" w:lineRule="auto"/>
        <w:jc w:val="center"/>
        <w:rPr>
          <w:b/>
          <w:bCs/>
          <w:color w:val="000000" w:themeColor="text1"/>
          <w:sz w:val="19"/>
          <w:szCs w:val="19"/>
        </w:rPr>
      </w:pPr>
    </w:p>
    <w:p w14:paraId="7750A25F" w14:textId="77777777" w:rsidR="000279AA" w:rsidRPr="00ED3171" w:rsidRDefault="1AE197CE" w:rsidP="3B56346D">
      <w:pPr>
        <w:spacing w:line="240" w:lineRule="auto"/>
        <w:jc w:val="center"/>
        <w:rPr>
          <w:b/>
          <w:bCs/>
          <w:color w:val="000000" w:themeColor="text1"/>
          <w:sz w:val="19"/>
          <w:szCs w:val="19"/>
        </w:rPr>
      </w:pPr>
      <w:r w:rsidRPr="00ED3171">
        <w:rPr>
          <w:b/>
          <w:bCs/>
          <w:color w:val="000000" w:themeColor="text1"/>
          <w:sz w:val="19"/>
          <w:szCs w:val="19"/>
        </w:rPr>
        <w:t>THÔNG BÁO</w:t>
      </w:r>
    </w:p>
    <w:p w14:paraId="4265B06D" w14:textId="5667D18D" w:rsidR="1AE197CE" w:rsidRPr="00ED3171" w:rsidRDefault="1AE197CE" w:rsidP="00D05BC4">
      <w:pPr>
        <w:pStyle w:val="ListParagraph"/>
        <w:numPr>
          <w:ilvl w:val="0"/>
          <w:numId w:val="1"/>
        </w:numPr>
        <w:ind w:left="567"/>
        <w:jc w:val="both"/>
        <w:rPr>
          <w:sz w:val="19"/>
          <w:szCs w:val="19"/>
        </w:rPr>
      </w:pPr>
      <w:r w:rsidRPr="00ED3171">
        <w:rPr>
          <w:b/>
          <w:sz w:val="19"/>
          <w:szCs w:val="19"/>
        </w:rPr>
        <w:t xml:space="preserve">Kho </w:t>
      </w:r>
      <w:proofErr w:type="spellStart"/>
      <w:r w:rsidRPr="00ED3171">
        <w:rPr>
          <w:b/>
          <w:sz w:val="19"/>
          <w:szCs w:val="19"/>
        </w:rPr>
        <w:t>lưu</w:t>
      </w:r>
      <w:proofErr w:type="spellEnd"/>
      <w:r w:rsidRPr="00ED3171">
        <w:rPr>
          <w:b/>
          <w:sz w:val="19"/>
          <w:szCs w:val="19"/>
        </w:rPr>
        <w:t xml:space="preserve"> </w:t>
      </w:r>
      <w:proofErr w:type="spellStart"/>
      <w:r w:rsidRPr="00ED3171">
        <w:rPr>
          <w:b/>
          <w:sz w:val="19"/>
          <w:szCs w:val="19"/>
        </w:rPr>
        <w:t>ảnh</w:t>
      </w:r>
      <w:proofErr w:type="spellEnd"/>
      <w:r w:rsidRPr="00ED3171">
        <w:rPr>
          <w:b/>
          <w:sz w:val="19"/>
          <w:szCs w:val="19"/>
        </w:rPr>
        <w:t xml:space="preserve"> </w:t>
      </w:r>
      <w:proofErr w:type="spellStart"/>
      <w:r w:rsidRPr="00ED3171">
        <w:rPr>
          <w:b/>
          <w:sz w:val="19"/>
          <w:szCs w:val="19"/>
        </w:rPr>
        <w:t>trực</w:t>
      </w:r>
      <w:proofErr w:type="spellEnd"/>
      <w:r w:rsidRPr="00ED3171">
        <w:rPr>
          <w:b/>
          <w:sz w:val="19"/>
          <w:szCs w:val="19"/>
        </w:rPr>
        <w:t xml:space="preserve"> </w:t>
      </w:r>
      <w:proofErr w:type="spellStart"/>
      <w:r w:rsidRPr="00ED3171">
        <w:rPr>
          <w:b/>
          <w:sz w:val="19"/>
          <w:szCs w:val="19"/>
        </w:rPr>
        <w:t>tuyến</w:t>
      </w:r>
      <w:proofErr w:type="spellEnd"/>
      <w:r w:rsidRPr="00ED3171">
        <w:rPr>
          <w:sz w:val="19"/>
          <w:szCs w:val="19"/>
        </w:rPr>
        <w:t xml:space="preserve">: </w:t>
      </w:r>
      <w:proofErr w:type="spellStart"/>
      <w:r w:rsidRPr="00ED3171">
        <w:rPr>
          <w:sz w:val="19"/>
          <w:szCs w:val="19"/>
        </w:rPr>
        <w:t>Các</w:t>
      </w:r>
      <w:proofErr w:type="spellEnd"/>
      <w:r w:rsidRPr="00ED3171">
        <w:rPr>
          <w:sz w:val="19"/>
          <w:szCs w:val="19"/>
        </w:rPr>
        <w:t xml:space="preserve"> </w:t>
      </w:r>
      <w:proofErr w:type="spellStart"/>
      <w:r w:rsidRPr="00ED3171">
        <w:rPr>
          <w:sz w:val="19"/>
          <w:szCs w:val="19"/>
        </w:rPr>
        <w:t>đơn</w:t>
      </w:r>
      <w:proofErr w:type="spellEnd"/>
      <w:r w:rsidRPr="00ED3171">
        <w:rPr>
          <w:sz w:val="19"/>
          <w:szCs w:val="19"/>
        </w:rPr>
        <w:t xml:space="preserve"> </w:t>
      </w:r>
      <w:proofErr w:type="spellStart"/>
      <w:r w:rsidRPr="00ED3171">
        <w:rPr>
          <w:sz w:val="19"/>
          <w:szCs w:val="19"/>
        </w:rPr>
        <w:t>vị</w:t>
      </w:r>
      <w:proofErr w:type="spellEnd"/>
      <w:r w:rsidRPr="00ED3171">
        <w:rPr>
          <w:sz w:val="19"/>
          <w:szCs w:val="19"/>
        </w:rPr>
        <w:t xml:space="preserve"> </w:t>
      </w:r>
      <w:proofErr w:type="spellStart"/>
      <w:r w:rsidRPr="00ED3171">
        <w:rPr>
          <w:sz w:val="19"/>
          <w:szCs w:val="19"/>
        </w:rPr>
        <w:t>chưa</w:t>
      </w:r>
      <w:proofErr w:type="spellEnd"/>
      <w:r w:rsidRPr="00ED3171">
        <w:rPr>
          <w:sz w:val="19"/>
          <w:szCs w:val="19"/>
        </w:rPr>
        <w:t xml:space="preserve"> </w:t>
      </w:r>
      <w:proofErr w:type="spellStart"/>
      <w:r w:rsidRPr="00ED3171">
        <w:rPr>
          <w:sz w:val="19"/>
          <w:szCs w:val="19"/>
        </w:rPr>
        <w:t>gởi</w:t>
      </w:r>
      <w:proofErr w:type="spellEnd"/>
      <w:r w:rsidRPr="00ED3171">
        <w:rPr>
          <w:sz w:val="19"/>
          <w:szCs w:val="19"/>
        </w:rPr>
        <w:t xml:space="preserve"> </w:t>
      </w:r>
      <w:proofErr w:type="spellStart"/>
      <w:r w:rsidRPr="00ED3171">
        <w:rPr>
          <w:sz w:val="19"/>
          <w:szCs w:val="19"/>
        </w:rPr>
        <w:t>ảnh</w:t>
      </w:r>
      <w:proofErr w:type="spellEnd"/>
      <w:r w:rsidRPr="00ED3171">
        <w:rPr>
          <w:sz w:val="19"/>
          <w:szCs w:val="19"/>
        </w:rPr>
        <w:t xml:space="preserve"> </w:t>
      </w:r>
      <w:proofErr w:type="spellStart"/>
      <w:r w:rsidRPr="00ED3171">
        <w:rPr>
          <w:sz w:val="19"/>
          <w:szCs w:val="19"/>
        </w:rPr>
        <w:t>năm</w:t>
      </w:r>
      <w:proofErr w:type="spellEnd"/>
      <w:r w:rsidRPr="00ED3171">
        <w:rPr>
          <w:sz w:val="19"/>
          <w:szCs w:val="19"/>
        </w:rPr>
        <w:t xml:space="preserve"> </w:t>
      </w:r>
      <w:proofErr w:type="spellStart"/>
      <w:r w:rsidRPr="00ED3171">
        <w:rPr>
          <w:sz w:val="19"/>
          <w:szCs w:val="19"/>
        </w:rPr>
        <w:t>học</w:t>
      </w:r>
      <w:proofErr w:type="spellEnd"/>
      <w:r w:rsidRPr="00ED3171">
        <w:rPr>
          <w:sz w:val="19"/>
          <w:szCs w:val="19"/>
        </w:rPr>
        <w:t xml:space="preserve"> 2017-2018 THCS </w:t>
      </w:r>
      <w:proofErr w:type="spellStart"/>
      <w:r w:rsidRPr="00ED3171">
        <w:rPr>
          <w:sz w:val="19"/>
          <w:szCs w:val="19"/>
        </w:rPr>
        <w:t>Ngô</w:t>
      </w:r>
      <w:proofErr w:type="spellEnd"/>
      <w:r w:rsidRPr="00ED3171">
        <w:rPr>
          <w:sz w:val="19"/>
          <w:szCs w:val="19"/>
        </w:rPr>
        <w:t xml:space="preserve"> </w:t>
      </w:r>
      <w:proofErr w:type="spellStart"/>
      <w:r w:rsidRPr="00ED3171">
        <w:rPr>
          <w:sz w:val="19"/>
          <w:szCs w:val="19"/>
        </w:rPr>
        <w:t>Tất</w:t>
      </w:r>
      <w:proofErr w:type="spellEnd"/>
      <w:r w:rsidRPr="00ED3171">
        <w:rPr>
          <w:sz w:val="19"/>
          <w:szCs w:val="19"/>
        </w:rPr>
        <w:t xml:space="preserve"> </w:t>
      </w:r>
      <w:proofErr w:type="spellStart"/>
      <w:r w:rsidRPr="00ED3171">
        <w:rPr>
          <w:sz w:val="19"/>
          <w:szCs w:val="19"/>
        </w:rPr>
        <w:t>Tố</w:t>
      </w:r>
      <w:proofErr w:type="spellEnd"/>
      <w:r w:rsidRPr="00ED3171">
        <w:rPr>
          <w:sz w:val="19"/>
          <w:szCs w:val="19"/>
        </w:rPr>
        <w:t xml:space="preserve">, TH </w:t>
      </w:r>
      <w:proofErr w:type="spellStart"/>
      <w:r w:rsidRPr="00ED3171">
        <w:rPr>
          <w:sz w:val="19"/>
          <w:szCs w:val="19"/>
        </w:rPr>
        <w:t>Vạn</w:t>
      </w:r>
      <w:proofErr w:type="spellEnd"/>
      <w:r w:rsidRPr="00ED3171">
        <w:rPr>
          <w:sz w:val="19"/>
          <w:szCs w:val="19"/>
        </w:rPr>
        <w:t xml:space="preserve"> </w:t>
      </w:r>
      <w:proofErr w:type="spellStart"/>
      <w:r w:rsidRPr="00ED3171">
        <w:rPr>
          <w:sz w:val="19"/>
          <w:szCs w:val="19"/>
        </w:rPr>
        <w:t>Tường</w:t>
      </w:r>
      <w:proofErr w:type="spellEnd"/>
      <w:r w:rsidRPr="00ED3171">
        <w:rPr>
          <w:sz w:val="19"/>
          <w:szCs w:val="19"/>
        </w:rPr>
        <w:t>, MN</w:t>
      </w:r>
      <w:r w:rsidR="00ED3171">
        <w:rPr>
          <w:sz w:val="19"/>
          <w:szCs w:val="19"/>
        </w:rPr>
        <w:t>SC 2, MNSC 4</w:t>
      </w:r>
      <w:r w:rsidRPr="00ED3171">
        <w:rPr>
          <w:sz w:val="19"/>
          <w:szCs w:val="19"/>
        </w:rPr>
        <w:t>.</w:t>
      </w:r>
    </w:p>
    <w:p w14:paraId="57BF510A" w14:textId="77777777" w:rsidR="00D05BC4" w:rsidRPr="00ED3171" w:rsidRDefault="00D05BC4" w:rsidP="00D05BC4">
      <w:pPr>
        <w:pStyle w:val="ListParagraph"/>
        <w:numPr>
          <w:ilvl w:val="0"/>
          <w:numId w:val="1"/>
        </w:numPr>
        <w:spacing w:before="0" w:after="0" w:line="240" w:lineRule="auto"/>
        <w:ind w:left="567"/>
        <w:jc w:val="both"/>
        <w:rPr>
          <w:rFonts w:eastAsiaTheme="minorEastAsia"/>
          <w:sz w:val="19"/>
          <w:szCs w:val="19"/>
        </w:rPr>
      </w:pPr>
      <w:proofErr w:type="spellStart"/>
      <w:r w:rsidRPr="00ED3171">
        <w:rPr>
          <w:rFonts w:eastAsia="Arial"/>
          <w:b/>
          <w:bCs/>
          <w:sz w:val="19"/>
          <w:szCs w:val="19"/>
        </w:rPr>
        <w:lastRenderedPageBreak/>
        <w:t>Tập</w:t>
      </w:r>
      <w:proofErr w:type="spellEnd"/>
      <w:r w:rsidRPr="00ED3171">
        <w:rPr>
          <w:rFonts w:eastAsia="Arial"/>
          <w:b/>
          <w:bCs/>
          <w:sz w:val="19"/>
          <w:szCs w:val="19"/>
        </w:rPr>
        <w:t xml:space="preserve"> </w:t>
      </w:r>
      <w:proofErr w:type="spellStart"/>
      <w:r w:rsidRPr="00ED3171">
        <w:rPr>
          <w:rFonts w:eastAsia="Arial"/>
          <w:b/>
          <w:bCs/>
          <w:sz w:val="19"/>
          <w:szCs w:val="19"/>
        </w:rPr>
        <w:t>huấn</w:t>
      </w:r>
      <w:proofErr w:type="spellEnd"/>
      <w:r w:rsidRPr="00ED3171">
        <w:rPr>
          <w:rFonts w:eastAsia="Arial"/>
          <w:b/>
          <w:bCs/>
          <w:sz w:val="19"/>
          <w:szCs w:val="19"/>
        </w:rPr>
        <w:t xml:space="preserve"> </w:t>
      </w:r>
      <w:proofErr w:type="spellStart"/>
      <w:r w:rsidRPr="00ED3171">
        <w:rPr>
          <w:rFonts w:eastAsia="Arial"/>
          <w:b/>
          <w:bCs/>
          <w:sz w:val="19"/>
          <w:szCs w:val="19"/>
        </w:rPr>
        <w:t>Phòng</w:t>
      </w:r>
      <w:proofErr w:type="spellEnd"/>
      <w:r w:rsidRPr="00ED3171">
        <w:rPr>
          <w:rFonts w:eastAsia="Arial"/>
          <w:b/>
          <w:bCs/>
          <w:sz w:val="19"/>
          <w:szCs w:val="19"/>
        </w:rPr>
        <w:t xml:space="preserve"> </w:t>
      </w:r>
      <w:proofErr w:type="spellStart"/>
      <w:r w:rsidRPr="00ED3171">
        <w:rPr>
          <w:rFonts w:eastAsia="Arial"/>
          <w:b/>
          <w:bCs/>
          <w:sz w:val="19"/>
          <w:szCs w:val="19"/>
        </w:rPr>
        <w:t>cháy</w:t>
      </w:r>
      <w:proofErr w:type="spellEnd"/>
      <w:r w:rsidRPr="00ED3171">
        <w:rPr>
          <w:rFonts w:eastAsia="Arial"/>
          <w:b/>
          <w:bCs/>
          <w:sz w:val="19"/>
          <w:szCs w:val="19"/>
        </w:rPr>
        <w:t xml:space="preserve"> </w:t>
      </w:r>
      <w:proofErr w:type="spellStart"/>
      <w:r w:rsidRPr="00ED3171">
        <w:rPr>
          <w:rFonts w:eastAsia="Arial"/>
          <w:b/>
          <w:bCs/>
          <w:sz w:val="19"/>
          <w:szCs w:val="19"/>
        </w:rPr>
        <w:t>chữa</w:t>
      </w:r>
      <w:proofErr w:type="spellEnd"/>
      <w:r w:rsidRPr="00ED3171">
        <w:rPr>
          <w:rFonts w:eastAsia="Arial"/>
          <w:b/>
          <w:bCs/>
          <w:sz w:val="19"/>
          <w:szCs w:val="19"/>
        </w:rPr>
        <w:t xml:space="preserve"> </w:t>
      </w:r>
      <w:proofErr w:type="spellStart"/>
      <w:r w:rsidRPr="00ED3171">
        <w:rPr>
          <w:rFonts w:eastAsia="Arial"/>
          <w:b/>
          <w:bCs/>
          <w:sz w:val="19"/>
          <w:szCs w:val="19"/>
        </w:rPr>
        <w:t>cháy</w:t>
      </w:r>
      <w:proofErr w:type="spellEnd"/>
      <w:r w:rsidRPr="00ED3171">
        <w:rPr>
          <w:rFonts w:eastAsiaTheme="minorEastAsia"/>
          <w:sz w:val="19"/>
          <w:szCs w:val="19"/>
        </w:rPr>
        <w:t xml:space="preserve">: </w:t>
      </w:r>
      <w:proofErr w:type="spellStart"/>
      <w:r w:rsidRPr="00ED3171">
        <w:rPr>
          <w:rFonts w:eastAsiaTheme="minorEastAsia"/>
          <w:sz w:val="19"/>
          <w:szCs w:val="19"/>
        </w:rPr>
        <w:t>Phòng</w:t>
      </w:r>
      <w:proofErr w:type="spellEnd"/>
      <w:r w:rsidRPr="00ED3171">
        <w:rPr>
          <w:rFonts w:eastAsiaTheme="minorEastAsia"/>
          <w:sz w:val="19"/>
          <w:szCs w:val="19"/>
        </w:rPr>
        <w:t xml:space="preserve"> GDĐT </w:t>
      </w:r>
      <w:proofErr w:type="spellStart"/>
      <w:r w:rsidRPr="00ED3171">
        <w:rPr>
          <w:rFonts w:eastAsiaTheme="minorEastAsia"/>
          <w:sz w:val="19"/>
          <w:szCs w:val="19"/>
        </w:rPr>
        <w:t>dự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kiến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phối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hợp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cảnh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sát</w:t>
      </w:r>
      <w:proofErr w:type="spellEnd"/>
      <w:r w:rsidRPr="00ED3171">
        <w:rPr>
          <w:rFonts w:eastAsiaTheme="minorEastAsia"/>
          <w:sz w:val="19"/>
          <w:szCs w:val="19"/>
        </w:rPr>
        <w:t xml:space="preserve"> PCCC </w:t>
      </w:r>
      <w:proofErr w:type="spellStart"/>
      <w:r w:rsidRPr="00ED3171">
        <w:rPr>
          <w:rFonts w:eastAsiaTheme="minorEastAsia"/>
          <w:sz w:val="19"/>
          <w:szCs w:val="19"/>
        </w:rPr>
        <w:t>Bình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Thạnh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tổ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chức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lớp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tập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huấn</w:t>
      </w:r>
      <w:proofErr w:type="spellEnd"/>
      <w:r w:rsidRPr="00ED3171">
        <w:rPr>
          <w:rFonts w:eastAsiaTheme="minorEastAsia"/>
          <w:sz w:val="19"/>
          <w:szCs w:val="19"/>
        </w:rPr>
        <w:t xml:space="preserve"> PCCC (</w:t>
      </w:r>
      <w:proofErr w:type="spellStart"/>
      <w:r w:rsidRPr="00ED3171">
        <w:rPr>
          <w:rFonts w:eastAsiaTheme="minorEastAsia"/>
          <w:sz w:val="19"/>
          <w:szCs w:val="19"/>
        </w:rPr>
        <w:t>có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cấp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giấy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chứng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nhận</w:t>
      </w:r>
      <w:proofErr w:type="spellEnd"/>
      <w:r w:rsidRPr="00ED3171">
        <w:rPr>
          <w:rFonts w:eastAsiaTheme="minorEastAsia"/>
          <w:sz w:val="19"/>
          <w:szCs w:val="19"/>
        </w:rPr>
        <w:t xml:space="preserve">) </w:t>
      </w:r>
      <w:proofErr w:type="spellStart"/>
      <w:r w:rsidRPr="00ED3171">
        <w:rPr>
          <w:rFonts w:eastAsiaTheme="minorEastAsia"/>
          <w:sz w:val="19"/>
          <w:szCs w:val="19"/>
        </w:rPr>
        <w:t>vào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ngày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thứ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sáu</w:t>
      </w:r>
      <w:proofErr w:type="spellEnd"/>
      <w:r w:rsidRPr="00ED3171">
        <w:rPr>
          <w:rFonts w:eastAsiaTheme="minorEastAsia"/>
          <w:sz w:val="19"/>
          <w:szCs w:val="19"/>
        </w:rPr>
        <w:t xml:space="preserve"> 27/7/2018 </w:t>
      </w:r>
      <w:proofErr w:type="spellStart"/>
      <w:r w:rsidRPr="00ED3171">
        <w:rPr>
          <w:rFonts w:eastAsiaTheme="minorEastAsia"/>
          <w:sz w:val="19"/>
          <w:szCs w:val="19"/>
        </w:rPr>
        <w:t>tại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trường</w:t>
      </w:r>
      <w:proofErr w:type="spellEnd"/>
      <w:r w:rsidRPr="00ED3171">
        <w:rPr>
          <w:rFonts w:eastAsiaTheme="minorEastAsia"/>
          <w:sz w:val="19"/>
          <w:szCs w:val="19"/>
        </w:rPr>
        <w:t xml:space="preserve"> THCS </w:t>
      </w:r>
      <w:proofErr w:type="spellStart"/>
      <w:r w:rsidRPr="00ED3171">
        <w:rPr>
          <w:rFonts w:eastAsiaTheme="minorEastAsia"/>
          <w:sz w:val="19"/>
          <w:szCs w:val="19"/>
        </w:rPr>
        <w:t>Trần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Huy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Liệu</w:t>
      </w:r>
      <w:proofErr w:type="spellEnd"/>
      <w:r w:rsidRPr="00ED3171">
        <w:rPr>
          <w:rFonts w:eastAsiaTheme="minorEastAsia"/>
          <w:sz w:val="19"/>
          <w:szCs w:val="19"/>
        </w:rPr>
        <w:t xml:space="preserve">. </w:t>
      </w:r>
      <w:proofErr w:type="spellStart"/>
      <w:r w:rsidRPr="00ED3171">
        <w:rPr>
          <w:rFonts w:eastAsiaTheme="minorEastAsia"/>
          <w:sz w:val="19"/>
          <w:szCs w:val="19"/>
        </w:rPr>
        <w:t>Các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đơn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vị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có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nhu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cầu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xin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đăng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ký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tại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Phòng</w:t>
      </w:r>
      <w:proofErr w:type="spellEnd"/>
      <w:r w:rsidRPr="00ED3171">
        <w:rPr>
          <w:rFonts w:eastAsiaTheme="minorEastAsia"/>
          <w:sz w:val="19"/>
          <w:szCs w:val="19"/>
        </w:rPr>
        <w:t xml:space="preserve"> GDĐT (</w:t>
      </w:r>
      <w:proofErr w:type="spellStart"/>
      <w:r w:rsidRPr="00ED3171">
        <w:rPr>
          <w:rFonts w:eastAsiaTheme="minorEastAsia"/>
          <w:sz w:val="19"/>
          <w:szCs w:val="19"/>
        </w:rPr>
        <w:t>nơi</w:t>
      </w:r>
      <w:proofErr w:type="spellEnd"/>
      <w:r w:rsidRPr="00ED3171">
        <w:rPr>
          <w:rFonts w:eastAsiaTheme="minorEastAsia"/>
          <w:sz w:val="19"/>
          <w:szCs w:val="19"/>
        </w:rPr>
        <w:t xml:space="preserve"> đ/c </w:t>
      </w:r>
      <w:proofErr w:type="spellStart"/>
      <w:r w:rsidRPr="00ED3171">
        <w:rPr>
          <w:rFonts w:eastAsiaTheme="minorEastAsia"/>
          <w:sz w:val="19"/>
          <w:szCs w:val="19"/>
        </w:rPr>
        <w:t>Nguyệt</w:t>
      </w:r>
      <w:proofErr w:type="spellEnd"/>
      <w:r w:rsidRPr="00ED3171">
        <w:rPr>
          <w:rFonts w:eastAsiaTheme="minorEastAsia"/>
          <w:sz w:val="19"/>
          <w:szCs w:val="19"/>
        </w:rPr>
        <w:t xml:space="preserve">), </w:t>
      </w:r>
      <w:proofErr w:type="spellStart"/>
      <w:r w:rsidRPr="00ED3171">
        <w:rPr>
          <w:rFonts w:eastAsiaTheme="minorEastAsia"/>
          <w:sz w:val="19"/>
          <w:szCs w:val="19"/>
        </w:rPr>
        <w:t>kinh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phí</w:t>
      </w:r>
      <w:proofErr w:type="spellEnd"/>
      <w:r w:rsidRPr="00ED3171">
        <w:rPr>
          <w:rFonts w:eastAsiaTheme="minorEastAsia"/>
          <w:sz w:val="19"/>
          <w:szCs w:val="19"/>
        </w:rPr>
        <w:t xml:space="preserve"> 250.000đ/</w:t>
      </w:r>
      <w:proofErr w:type="spellStart"/>
      <w:r w:rsidRPr="00ED3171">
        <w:rPr>
          <w:rFonts w:eastAsiaTheme="minorEastAsia"/>
          <w:sz w:val="19"/>
          <w:szCs w:val="19"/>
        </w:rPr>
        <w:t>người</w:t>
      </w:r>
      <w:proofErr w:type="spellEnd"/>
      <w:r w:rsidRPr="00ED3171">
        <w:rPr>
          <w:rFonts w:eastAsiaTheme="minorEastAsia"/>
          <w:sz w:val="19"/>
          <w:szCs w:val="19"/>
        </w:rPr>
        <w:t xml:space="preserve">. </w:t>
      </w:r>
      <w:proofErr w:type="spellStart"/>
      <w:r w:rsidRPr="00ED3171">
        <w:rPr>
          <w:rFonts w:eastAsiaTheme="minorEastAsia"/>
          <w:b/>
          <w:sz w:val="19"/>
          <w:szCs w:val="19"/>
        </w:rPr>
        <w:t>Lưu</w:t>
      </w:r>
      <w:proofErr w:type="spellEnd"/>
      <w:r w:rsidRPr="00ED3171">
        <w:rPr>
          <w:rFonts w:eastAsiaTheme="minorEastAsia"/>
          <w:b/>
          <w:sz w:val="19"/>
          <w:szCs w:val="19"/>
        </w:rPr>
        <w:t xml:space="preserve"> ý</w:t>
      </w:r>
      <w:r w:rsidRPr="00ED3171">
        <w:rPr>
          <w:rFonts w:eastAsiaTheme="minorEastAsia"/>
          <w:sz w:val="19"/>
          <w:szCs w:val="19"/>
        </w:rPr>
        <w:t xml:space="preserve">: </w:t>
      </w:r>
      <w:proofErr w:type="spellStart"/>
      <w:r w:rsidRPr="00ED3171">
        <w:rPr>
          <w:rFonts w:eastAsiaTheme="minorEastAsia"/>
          <w:sz w:val="19"/>
          <w:szCs w:val="19"/>
        </w:rPr>
        <w:t>khi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nộp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danh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sách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kèm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thông</w:t>
      </w:r>
      <w:proofErr w:type="spellEnd"/>
      <w:r w:rsidRPr="00ED3171">
        <w:rPr>
          <w:rFonts w:eastAsiaTheme="minorEastAsia"/>
          <w:sz w:val="19"/>
          <w:szCs w:val="19"/>
        </w:rPr>
        <w:t xml:space="preserve"> tin </w:t>
      </w:r>
      <w:proofErr w:type="spellStart"/>
      <w:r w:rsidRPr="00ED3171">
        <w:rPr>
          <w:rFonts w:eastAsiaTheme="minorEastAsia"/>
          <w:sz w:val="19"/>
          <w:szCs w:val="19"/>
        </w:rPr>
        <w:t>sau</w:t>
      </w:r>
      <w:proofErr w:type="spellEnd"/>
      <w:r w:rsidRPr="00ED3171">
        <w:rPr>
          <w:rFonts w:eastAsiaTheme="minorEastAsia"/>
          <w:sz w:val="19"/>
          <w:szCs w:val="19"/>
        </w:rPr>
        <w:t xml:space="preserve">: STT, </w:t>
      </w:r>
      <w:proofErr w:type="spellStart"/>
      <w:r w:rsidRPr="00ED3171">
        <w:rPr>
          <w:rFonts w:eastAsiaTheme="minorEastAsia"/>
          <w:sz w:val="19"/>
          <w:szCs w:val="19"/>
        </w:rPr>
        <w:t>Họ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và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tên</w:t>
      </w:r>
      <w:proofErr w:type="spellEnd"/>
      <w:r w:rsidRPr="00ED3171">
        <w:rPr>
          <w:rFonts w:eastAsiaTheme="minorEastAsia"/>
          <w:sz w:val="19"/>
          <w:szCs w:val="19"/>
        </w:rPr>
        <w:t xml:space="preserve">, </w:t>
      </w:r>
      <w:proofErr w:type="spellStart"/>
      <w:r w:rsidRPr="00ED3171">
        <w:rPr>
          <w:rFonts w:eastAsiaTheme="minorEastAsia"/>
          <w:sz w:val="19"/>
          <w:szCs w:val="19"/>
        </w:rPr>
        <w:t>Ngày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tháng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năm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sinh</w:t>
      </w:r>
      <w:proofErr w:type="spellEnd"/>
      <w:r w:rsidRPr="00ED3171">
        <w:rPr>
          <w:rFonts w:eastAsiaTheme="minorEastAsia"/>
          <w:sz w:val="19"/>
          <w:szCs w:val="19"/>
        </w:rPr>
        <w:t xml:space="preserve">, </w:t>
      </w:r>
      <w:proofErr w:type="spellStart"/>
      <w:r w:rsidRPr="00ED3171">
        <w:rPr>
          <w:rFonts w:eastAsiaTheme="minorEastAsia"/>
          <w:sz w:val="19"/>
          <w:szCs w:val="19"/>
        </w:rPr>
        <w:t>Số</w:t>
      </w:r>
      <w:proofErr w:type="spellEnd"/>
      <w:r w:rsidRPr="00ED3171">
        <w:rPr>
          <w:rFonts w:eastAsiaTheme="minorEastAsia"/>
          <w:sz w:val="19"/>
          <w:szCs w:val="19"/>
        </w:rPr>
        <w:t xml:space="preserve"> CMND, </w:t>
      </w:r>
      <w:proofErr w:type="spellStart"/>
      <w:r w:rsidRPr="00ED3171">
        <w:rPr>
          <w:rFonts w:eastAsiaTheme="minorEastAsia"/>
          <w:sz w:val="19"/>
          <w:szCs w:val="19"/>
        </w:rPr>
        <w:t>Ngày</w:t>
      </w:r>
      <w:proofErr w:type="spellEnd"/>
      <w:r w:rsidRPr="00ED3171">
        <w:rPr>
          <w:rFonts w:eastAsiaTheme="minorEastAsia"/>
          <w:sz w:val="19"/>
          <w:szCs w:val="19"/>
        </w:rPr>
        <w:t xml:space="preserve"> </w:t>
      </w:r>
      <w:proofErr w:type="spellStart"/>
      <w:r w:rsidRPr="00ED3171">
        <w:rPr>
          <w:rFonts w:eastAsiaTheme="minorEastAsia"/>
          <w:sz w:val="19"/>
          <w:szCs w:val="19"/>
        </w:rPr>
        <w:t>cấp</w:t>
      </w:r>
      <w:proofErr w:type="spellEnd"/>
      <w:r w:rsidRPr="00ED3171">
        <w:rPr>
          <w:rFonts w:eastAsiaTheme="minorEastAsia"/>
          <w:sz w:val="19"/>
          <w:szCs w:val="19"/>
        </w:rPr>
        <w:t>.</w:t>
      </w:r>
    </w:p>
    <w:p w14:paraId="687C6DE0" w14:textId="77777777" w:rsidR="000279AA" w:rsidRPr="00ED3171" w:rsidRDefault="000279AA" w:rsidP="000279AA">
      <w:pPr>
        <w:rPr>
          <w:sz w:val="19"/>
          <w:szCs w:val="19"/>
        </w:rPr>
      </w:pPr>
    </w:p>
    <w:p w14:paraId="5B2F9378" w14:textId="77777777" w:rsidR="000279AA" w:rsidRPr="00ED3171" w:rsidRDefault="000279AA" w:rsidP="000279AA">
      <w:pPr>
        <w:rPr>
          <w:sz w:val="19"/>
          <w:szCs w:val="19"/>
        </w:rPr>
      </w:pPr>
    </w:p>
    <w:p w14:paraId="58E6DD4E" w14:textId="77777777" w:rsidR="000279AA" w:rsidRPr="00ED3171" w:rsidRDefault="000279AA" w:rsidP="000279AA">
      <w:pPr>
        <w:rPr>
          <w:sz w:val="19"/>
          <w:szCs w:val="19"/>
        </w:rPr>
      </w:pPr>
    </w:p>
    <w:p w14:paraId="7D3BEE8F" w14:textId="77777777" w:rsidR="000279AA" w:rsidRPr="00ED3171" w:rsidRDefault="000279AA" w:rsidP="000279AA">
      <w:pPr>
        <w:rPr>
          <w:sz w:val="19"/>
          <w:szCs w:val="19"/>
        </w:rPr>
      </w:pPr>
    </w:p>
    <w:p w14:paraId="3B88899E" w14:textId="77777777" w:rsidR="000279AA" w:rsidRPr="00ED3171" w:rsidRDefault="000279AA" w:rsidP="000279AA">
      <w:pPr>
        <w:rPr>
          <w:sz w:val="19"/>
          <w:szCs w:val="19"/>
        </w:rPr>
      </w:pPr>
    </w:p>
    <w:p w14:paraId="69E2BB2B" w14:textId="77777777" w:rsidR="000279AA" w:rsidRPr="00ED3171" w:rsidRDefault="000279AA" w:rsidP="000279AA">
      <w:pPr>
        <w:rPr>
          <w:sz w:val="19"/>
          <w:szCs w:val="19"/>
        </w:rPr>
      </w:pPr>
    </w:p>
    <w:p w14:paraId="57C0D796" w14:textId="77777777" w:rsidR="000279AA" w:rsidRPr="00ED3171" w:rsidRDefault="000279AA" w:rsidP="000279AA">
      <w:pPr>
        <w:rPr>
          <w:sz w:val="19"/>
          <w:szCs w:val="19"/>
        </w:rPr>
      </w:pPr>
    </w:p>
    <w:p w14:paraId="0D142F6F" w14:textId="77777777" w:rsidR="000279AA" w:rsidRPr="00ED3171" w:rsidRDefault="000279AA" w:rsidP="000279AA">
      <w:pPr>
        <w:rPr>
          <w:sz w:val="19"/>
          <w:szCs w:val="19"/>
        </w:rPr>
      </w:pPr>
    </w:p>
    <w:p w14:paraId="4475AD14" w14:textId="77777777" w:rsidR="000279AA" w:rsidRPr="00ED3171" w:rsidRDefault="000279AA" w:rsidP="000279AA">
      <w:pPr>
        <w:rPr>
          <w:sz w:val="19"/>
          <w:szCs w:val="19"/>
        </w:rPr>
      </w:pPr>
    </w:p>
    <w:p w14:paraId="120C4E94" w14:textId="77777777" w:rsidR="000279AA" w:rsidRPr="00ED3171" w:rsidRDefault="000279AA" w:rsidP="000279AA">
      <w:pPr>
        <w:rPr>
          <w:sz w:val="19"/>
          <w:szCs w:val="19"/>
        </w:rPr>
      </w:pPr>
    </w:p>
    <w:p w14:paraId="42AFC42D" w14:textId="77777777" w:rsidR="000279AA" w:rsidRPr="00ED3171" w:rsidRDefault="000279AA" w:rsidP="000279AA">
      <w:pPr>
        <w:rPr>
          <w:sz w:val="19"/>
          <w:szCs w:val="19"/>
        </w:rPr>
      </w:pPr>
    </w:p>
    <w:p w14:paraId="271CA723" w14:textId="77777777" w:rsidR="000279AA" w:rsidRPr="00ED3171" w:rsidRDefault="000279AA" w:rsidP="000279AA">
      <w:pPr>
        <w:rPr>
          <w:sz w:val="19"/>
          <w:szCs w:val="19"/>
        </w:rPr>
      </w:pPr>
    </w:p>
    <w:p w14:paraId="75FBE423" w14:textId="77777777" w:rsidR="000279AA" w:rsidRPr="00ED3171" w:rsidRDefault="000279AA" w:rsidP="000279AA">
      <w:pPr>
        <w:rPr>
          <w:sz w:val="19"/>
          <w:szCs w:val="19"/>
        </w:rPr>
      </w:pPr>
    </w:p>
    <w:p w14:paraId="2D3F0BEC" w14:textId="77777777" w:rsidR="000279AA" w:rsidRPr="00ED3171" w:rsidRDefault="000279AA" w:rsidP="000279AA">
      <w:pPr>
        <w:rPr>
          <w:sz w:val="19"/>
          <w:szCs w:val="19"/>
        </w:rPr>
      </w:pPr>
    </w:p>
    <w:p w14:paraId="75CF4315" w14:textId="77777777" w:rsidR="000279AA" w:rsidRPr="00ED3171" w:rsidRDefault="000279AA" w:rsidP="000279AA">
      <w:pPr>
        <w:rPr>
          <w:sz w:val="19"/>
          <w:szCs w:val="19"/>
        </w:rPr>
      </w:pPr>
    </w:p>
    <w:p w14:paraId="3CB648E9" w14:textId="77777777" w:rsidR="000279AA" w:rsidRPr="00ED3171" w:rsidRDefault="000279AA" w:rsidP="000279AA">
      <w:pPr>
        <w:rPr>
          <w:sz w:val="19"/>
          <w:szCs w:val="19"/>
        </w:rPr>
      </w:pPr>
    </w:p>
    <w:p w14:paraId="0C178E9E" w14:textId="77777777" w:rsidR="000279AA" w:rsidRPr="00ED3171" w:rsidRDefault="000279AA" w:rsidP="000279AA">
      <w:pPr>
        <w:rPr>
          <w:sz w:val="19"/>
          <w:szCs w:val="19"/>
        </w:rPr>
      </w:pPr>
    </w:p>
    <w:p w14:paraId="3C0395D3" w14:textId="77777777" w:rsidR="000279AA" w:rsidRPr="00ED3171" w:rsidRDefault="000279AA" w:rsidP="000279AA">
      <w:pPr>
        <w:rPr>
          <w:sz w:val="19"/>
          <w:szCs w:val="19"/>
        </w:rPr>
      </w:pPr>
    </w:p>
    <w:p w14:paraId="3254BC2F" w14:textId="77777777" w:rsidR="000279AA" w:rsidRPr="00ED3171" w:rsidRDefault="000279AA" w:rsidP="000279AA">
      <w:pPr>
        <w:rPr>
          <w:sz w:val="19"/>
          <w:szCs w:val="19"/>
        </w:rPr>
      </w:pPr>
    </w:p>
    <w:p w14:paraId="651E9592" w14:textId="77777777" w:rsidR="000279AA" w:rsidRPr="00ED3171" w:rsidRDefault="000279AA" w:rsidP="000279AA">
      <w:pPr>
        <w:rPr>
          <w:sz w:val="19"/>
          <w:szCs w:val="19"/>
        </w:rPr>
      </w:pPr>
    </w:p>
    <w:p w14:paraId="269E314A" w14:textId="77777777" w:rsidR="000279AA" w:rsidRPr="00ED3171" w:rsidRDefault="000279AA">
      <w:pPr>
        <w:rPr>
          <w:sz w:val="19"/>
          <w:szCs w:val="19"/>
        </w:rPr>
      </w:pPr>
    </w:p>
    <w:sectPr w:rsidR="000279AA" w:rsidRPr="00ED3171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20368"/>
    <w:multiLevelType w:val="hybridMultilevel"/>
    <w:tmpl w:val="45F63C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AA"/>
    <w:rsid w:val="000279AA"/>
    <w:rsid w:val="00205475"/>
    <w:rsid w:val="00210E59"/>
    <w:rsid w:val="003C548D"/>
    <w:rsid w:val="006718EE"/>
    <w:rsid w:val="00872E1C"/>
    <w:rsid w:val="00AC5F38"/>
    <w:rsid w:val="00AD31ED"/>
    <w:rsid w:val="00BF7E72"/>
    <w:rsid w:val="00D05BC4"/>
    <w:rsid w:val="00D340D1"/>
    <w:rsid w:val="00D87A17"/>
    <w:rsid w:val="00DF0642"/>
    <w:rsid w:val="00ED3171"/>
    <w:rsid w:val="1AE197CE"/>
    <w:rsid w:val="3B56346D"/>
    <w:rsid w:val="44F1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0F6A"/>
  <w15:chartTrackingRefBased/>
  <w15:docId w15:val="{9AED247C-09B0-47FA-BD8A-25A9E833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9AA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5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Quận Phú Nhuận Phòng GD-ĐT</dc:creator>
  <cp:keywords/>
  <dc:description/>
  <cp:lastModifiedBy>Windows User</cp:lastModifiedBy>
  <cp:revision>3</cp:revision>
  <cp:lastPrinted>2018-07-06T10:00:00Z</cp:lastPrinted>
  <dcterms:created xsi:type="dcterms:W3CDTF">2018-07-07T03:29:00Z</dcterms:created>
  <dcterms:modified xsi:type="dcterms:W3CDTF">2018-07-07T03:36:00Z</dcterms:modified>
</cp:coreProperties>
</file>